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DD1779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DD1779" w:rsidP="00F503B4">
      <w:pPr>
        <w:jc w:val="center"/>
        <w:rPr>
          <w:rFonts w:ascii="Arial Narrow" w:hAnsi="Arial Narrow"/>
          <w:b/>
          <w:i/>
          <w:sz w:val="32"/>
        </w:rPr>
      </w:pPr>
      <w:r w:rsidRPr="00166D7E">
        <w:rPr>
          <w:rFonts w:ascii="Arial Narrow" w:hAnsi="Arial Narrow"/>
          <w:b/>
          <w:i/>
          <w:sz w:val="32"/>
        </w:rPr>
        <w:t xml:space="preserve">Prijavni obrazac 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7618C3" w:rsidRDefault="007618C3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MJERA</w:t>
      </w:r>
      <w:r w:rsidR="00DD1779" w:rsidRPr="00166D7E">
        <w:rPr>
          <w:rFonts w:ascii="Arial Narrow" w:hAnsi="Arial Narrow"/>
          <w:b/>
          <w:sz w:val="32"/>
        </w:rPr>
        <w:t xml:space="preserve"> </w:t>
      </w:r>
      <w:r w:rsidR="00F629FF">
        <w:rPr>
          <w:rFonts w:ascii="Arial Narrow" w:hAnsi="Arial Narrow"/>
          <w:b/>
          <w:sz w:val="32"/>
        </w:rPr>
        <w:t>1P1</w:t>
      </w:r>
      <w:r>
        <w:rPr>
          <w:rFonts w:ascii="Arial Narrow" w:hAnsi="Arial Narrow"/>
          <w:b/>
          <w:sz w:val="32"/>
        </w:rPr>
        <w:t>-</w:t>
      </w:r>
      <w:r w:rsidR="00F629FF">
        <w:rPr>
          <w:rFonts w:ascii="Arial Narrow" w:hAnsi="Arial Narrow"/>
          <w:b/>
          <w:sz w:val="32"/>
        </w:rPr>
        <w:t xml:space="preserve">M1 Poticanje ulaganja u povećanje kapaciteta, </w:t>
      </w:r>
    </w:p>
    <w:p w:rsidR="00DD1779" w:rsidRPr="00166D7E" w:rsidRDefault="00F629FF" w:rsidP="00DD1779">
      <w:pPr>
        <w:shd w:val="clear" w:color="auto" w:fill="FFFFFF" w:themeFill="background1"/>
        <w:tabs>
          <w:tab w:val="left" w:pos="426"/>
          <w:tab w:val="left" w:pos="8647"/>
        </w:tabs>
        <w:spacing w:line="276" w:lineRule="auto"/>
        <w:ind w:right="-563"/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>modernizacija i opremanje malih PG-ova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1E442C" w:rsidRPr="001E442C" w:rsidRDefault="001E442C" w:rsidP="001E442C">
      <w:pPr>
        <w:jc w:val="center"/>
        <w:rPr>
          <w:rFonts w:ascii="Arial Narrow" w:hAnsi="Arial Narrow"/>
          <w:b/>
          <w:i/>
          <w:sz w:val="32"/>
        </w:rPr>
      </w:pPr>
      <w:r w:rsidRPr="001E442C">
        <w:rPr>
          <w:rFonts w:ascii="Arial Narrow" w:hAnsi="Arial Narrow"/>
          <w:b/>
          <w:i/>
          <w:sz w:val="32"/>
        </w:rPr>
        <w:t xml:space="preserve">LAG </w:t>
      </w:r>
      <w:r w:rsidR="00F629FF">
        <w:rPr>
          <w:rFonts w:ascii="Arial Narrow" w:hAnsi="Arial Narrow"/>
          <w:b/>
          <w:sz w:val="32"/>
        </w:rPr>
        <w:t>Mura-Drava</w:t>
      </w: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F503B4">
      <w:pPr>
        <w:jc w:val="center"/>
        <w:rPr>
          <w:rFonts w:ascii="Arial Narrow" w:hAnsi="Arial Narrow"/>
          <w:b/>
          <w:i/>
          <w:sz w:val="32"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8E675F" w:rsidRPr="00166D7E" w:rsidRDefault="008E675F" w:rsidP="00DD1779">
      <w:pPr>
        <w:rPr>
          <w:rFonts w:ascii="Arial Narrow" w:hAnsi="Arial Narrow"/>
          <w:b/>
        </w:rPr>
      </w:pPr>
    </w:p>
    <w:p w:rsidR="00441AAD" w:rsidRPr="00CA2C97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120"/>
        <w:jc w:val="both"/>
        <w:rPr>
          <w:rFonts w:ascii="Arial Narrow" w:hAnsi="Arial Narrow"/>
          <w:b/>
        </w:rPr>
      </w:pPr>
      <w:r w:rsidRPr="00CA2C97">
        <w:rPr>
          <w:rFonts w:ascii="Arial Narrow" w:hAnsi="Arial Narrow"/>
          <w:b/>
        </w:rPr>
        <w:t xml:space="preserve">Molimo Vas da prije ispunjavanja Prijavnog obrasca pažljivo pročitate „Natječaj za </w:t>
      </w:r>
      <w:r w:rsidRPr="007618C3">
        <w:rPr>
          <w:rFonts w:ascii="Arial Narrow" w:hAnsi="Arial Narrow"/>
          <w:b/>
        </w:rPr>
        <w:t xml:space="preserve">provedbu </w:t>
      </w:r>
      <w:r w:rsidR="007618C3">
        <w:rPr>
          <w:rFonts w:ascii="Arial Narrow" w:hAnsi="Arial Narrow"/>
          <w:b/>
        </w:rPr>
        <w:t>mjere</w:t>
      </w:r>
      <w:r w:rsidR="00DD1779" w:rsidRPr="00CA2C97">
        <w:rPr>
          <w:rFonts w:ascii="Arial Narrow" w:hAnsi="Arial Narrow"/>
          <w:b/>
        </w:rPr>
        <w:t xml:space="preserve"> </w:t>
      </w:r>
      <w:r w:rsidR="007618C3">
        <w:rPr>
          <w:rFonts w:ascii="Arial Narrow" w:hAnsi="Arial Narrow"/>
          <w:b/>
        </w:rPr>
        <w:t xml:space="preserve">1P1-M1 </w:t>
      </w:r>
      <w:r w:rsidR="00F629FF" w:rsidRPr="00CA2C97">
        <w:rPr>
          <w:rFonts w:ascii="Arial Narrow" w:hAnsi="Arial Narrow"/>
          <w:b/>
        </w:rPr>
        <w:t>Poticanje ulaganja u povećanje kapaciteta, modernizacija i opremanje malih PG-ova</w:t>
      </w:r>
      <w:r w:rsidR="00CC5369" w:rsidRPr="00CA2C97">
        <w:rPr>
          <w:rFonts w:ascii="Arial Narrow" w:hAnsi="Arial Narrow"/>
          <w:b/>
        </w:rPr>
        <w:t>“</w:t>
      </w:r>
      <w:r w:rsidR="00DD1779" w:rsidRPr="00CA2C97">
        <w:rPr>
          <w:rFonts w:ascii="Arial Narrow" w:hAnsi="Arial Narrow"/>
          <w:b/>
        </w:rPr>
        <w:t xml:space="preserve"> objavljen na mrežn</w:t>
      </w:r>
      <w:r w:rsidR="00CA7FFB" w:rsidRPr="00CA2C97">
        <w:rPr>
          <w:rFonts w:ascii="Arial Narrow" w:hAnsi="Arial Narrow"/>
          <w:b/>
        </w:rPr>
        <w:t>oj</w:t>
      </w:r>
      <w:r w:rsidR="00DD1779" w:rsidRPr="00CA2C97">
        <w:rPr>
          <w:rFonts w:ascii="Arial Narrow" w:hAnsi="Arial Narrow"/>
          <w:b/>
        </w:rPr>
        <w:t xml:space="preserve"> stranic</w:t>
      </w:r>
      <w:r w:rsidR="00CA7FFB" w:rsidRPr="00CA2C97">
        <w:rPr>
          <w:rFonts w:ascii="Arial Narrow" w:hAnsi="Arial Narrow"/>
          <w:b/>
        </w:rPr>
        <w:t>i</w:t>
      </w:r>
      <w:r w:rsidR="00F629FF" w:rsidRPr="00CA2C97">
        <w:rPr>
          <w:rFonts w:ascii="Arial Narrow" w:hAnsi="Arial Narrow"/>
          <w:b/>
        </w:rPr>
        <w:t xml:space="preserve"> www.lag-muradrava.hr</w:t>
      </w:r>
      <w:r w:rsidR="00DD1779" w:rsidRPr="00CA2C97">
        <w:rPr>
          <w:rFonts w:ascii="Arial Narrow" w:hAnsi="Arial Narrow"/>
          <w:b/>
        </w:rPr>
        <w:t xml:space="preserve"> </w:t>
      </w:r>
      <w:r w:rsidR="00CA2C97">
        <w:rPr>
          <w:rFonts w:ascii="Arial Narrow" w:hAnsi="Arial Narrow"/>
          <w:b/>
        </w:rPr>
        <w:t>.</w:t>
      </w:r>
    </w:p>
    <w:p w:rsidR="00441AAD" w:rsidRDefault="008E675F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  <w:r w:rsidRPr="00085A18">
        <w:rPr>
          <w:rFonts w:ascii="Arial Narrow" w:hAnsi="Arial Narrow"/>
        </w:rPr>
        <w:t>Prijavni obrazac popunite pažljivo i što je moguće jas</w:t>
      </w:r>
      <w:r w:rsidR="00DD1779" w:rsidRPr="00085A18">
        <w:rPr>
          <w:rFonts w:ascii="Arial Narrow" w:hAnsi="Arial Narrow"/>
        </w:rPr>
        <w:t>nije kako bi se mogla utvrditi točnost podataka. Ako se podatci razliku</w:t>
      </w:r>
      <w:r w:rsidR="001E442C">
        <w:rPr>
          <w:rFonts w:ascii="Arial Narrow" w:hAnsi="Arial Narrow"/>
        </w:rPr>
        <w:t>ju</w:t>
      </w:r>
      <w:r w:rsidR="00DD1779" w:rsidRPr="00085A18">
        <w:rPr>
          <w:rFonts w:ascii="Arial Narrow" w:hAnsi="Arial Narrow"/>
        </w:rPr>
        <w:t xml:space="preserve"> </w:t>
      </w:r>
      <w:r w:rsidR="001E442C">
        <w:rPr>
          <w:rFonts w:ascii="Arial Narrow" w:hAnsi="Arial Narrow"/>
        </w:rPr>
        <w:t>od</w:t>
      </w:r>
      <w:r w:rsidR="00DD1779" w:rsidRPr="00085A18">
        <w:rPr>
          <w:rFonts w:ascii="Arial Narrow" w:hAnsi="Arial Narrow"/>
        </w:rPr>
        <w:t xml:space="preserve"> podat</w:t>
      </w:r>
      <w:r w:rsidR="001E442C">
        <w:rPr>
          <w:rFonts w:ascii="Arial Narrow" w:hAnsi="Arial Narrow"/>
        </w:rPr>
        <w:t>aka</w:t>
      </w:r>
      <w:r w:rsidR="00DD1779" w:rsidRPr="00085A18">
        <w:rPr>
          <w:rFonts w:ascii="Arial Narrow" w:hAnsi="Arial Narrow"/>
        </w:rPr>
        <w:t xml:space="preserve"> navedeni</w:t>
      </w:r>
      <w:r w:rsidR="001E442C">
        <w:rPr>
          <w:rFonts w:ascii="Arial Narrow" w:hAnsi="Arial Narrow"/>
        </w:rPr>
        <w:t>h</w:t>
      </w:r>
      <w:r w:rsidR="00DD1779" w:rsidRPr="00085A18">
        <w:rPr>
          <w:rFonts w:ascii="Arial Narrow" w:hAnsi="Arial Narrow"/>
        </w:rPr>
        <w:t xml:space="preserve"> u dokumentaciji, kao relevantni će se uzeti podatci navedeni u priloženoj dokumentaciji.</w:t>
      </w:r>
    </w:p>
    <w:p w:rsidR="00CC5369" w:rsidRPr="00085A18" w:rsidRDefault="00CC536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</w:rPr>
      </w:pPr>
    </w:p>
    <w:p w:rsidR="00DD1779" w:rsidRPr="00166D7E" w:rsidRDefault="00DD1779" w:rsidP="000F76B9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both"/>
        <w:rPr>
          <w:rFonts w:ascii="Arial Narrow" w:hAnsi="Arial Narrow"/>
          <w:b/>
        </w:rPr>
      </w:pPr>
      <w:r w:rsidRPr="00085A18">
        <w:rPr>
          <w:rFonts w:ascii="Arial Narrow" w:hAnsi="Arial Narrow"/>
        </w:rPr>
        <w:t>Obratite pozornost da prijavni obrazac nakon popunjavanja mora biti potpisan od strane odgovorne osobe i ovjeren (OPG koji nema žig ne treba ovjeravati).</w:t>
      </w:r>
      <w:r w:rsidRPr="00166D7E">
        <w:rPr>
          <w:rFonts w:ascii="Arial Narrow" w:hAnsi="Arial Narrow"/>
        </w:rPr>
        <w:t xml:space="preserve">  </w:t>
      </w:r>
    </w:p>
    <w:p w:rsidR="008E675F" w:rsidRPr="00166D7E" w:rsidRDefault="008E675F" w:rsidP="00DD1779">
      <w:pPr>
        <w:rPr>
          <w:rFonts w:ascii="Arial Narrow" w:hAnsi="Arial Narrow"/>
          <w:b/>
          <w:sz w:val="32"/>
        </w:rPr>
      </w:pPr>
    </w:p>
    <w:p w:rsidR="00F503B4" w:rsidRPr="00166D7E" w:rsidRDefault="00F503B4" w:rsidP="00DD1779">
      <w:pPr>
        <w:rPr>
          <w:rFonts w:ascii="Arial Narrow" w:hAnsi="Arial Narrow"/>
          <w:b/>
        </w:rPr>
      </w:pPr>
    </w:p>
    <w:p w:rsidR="00DD1779" w:rsidRPr="00166D7E" w:rsidRDefault="00DD1779" w:rsidP="00DD1779">
      <w:pPr>
        <w:ind w:hanging="13"/>
        <w:jc w:val="center"/>
        <w:rPr>
          <w:rFonts w:ascii="Arial Narrow" w:eastAsia="Arial Unicode MS" w:hAnsi="Arial Narrow" w:cs="Arial"/>
          <w:b/>
          <w:bCs/>
        </w:rPr>
      </w:pPr>
      <w:r w:rsidRPr="00166D7E">
        <w:rPr>
          <w:rFonts w:ascii="Arial Narrow" w:eastAsia="Arial Unicode MS" w:hAnsi="Arial Narrow" w:cs="Arial"/>
          <w:b/>
          <w:bCs/>
        </w:rPr>
        <w:t>Molimo da obrazac popunite korištenjem računala</w:t>
      </w:r>
      <w:r w:rsidR="00441AAD">
        <w:rPr>
          <w:rFonts w:ascii="Arial Narrow" w:eastAsia="Arial Unicode MS" w:hAnsi="Arial Narrow" w:cs="Arial"/>
          <w:b/>
          <w:bCs/>
        </w:rPr>
        <w:t>.</w:t>
      </w:r>
    </w:p>
    <w:p w:rsidR="00F503B4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0F76B9" w:rsidRPr="00166D7E" w:rsidRDefault="000F76B9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jc w:val="center"/>
        <w:rPr>
          <w:rFonts w:ascii="Arial Narrow" w:hAnsi="Arial Narrow"/>
          <w:b/>
          <w:sz w:val="32"/>
        </w:rPr>
      </w:pPr>
    </w:p>
    <w:p w:rsidR="00F503B4" w:rsidRPr="00166D7E" w:rsidRDefault="00F503B4" w:rsidP="00F503B4">
      <w:pPr>
        <w:ind w:hanging="13"/>
        <w:jc w:val="center"/>
        <w:rPr>
          <w:rFonts w:ascii="Arial Narrow" w:eastAsia="Arial Unicode MS" w:hAnsi="Arial Narrow" w:cs="Arial"/>
          <w:b/>
          <w:bCs/>
        </w:rPr>
      </w:pPr>
    </w:p>
    <w:p w:rsidR="00F503B4" w:rsidRDefault="00F503B4" w:rsidP="00A04F20">
      <w:pPr>
        <w:rPr>
          <w:rFonts w:ascii="Arial Narrow" w:hAnsi="Arial Narrow"/>
          <w:b/>
          <w:sz w:val="32"/>
        </w:rPr>
      </w:pPr>
    </w:p>
    <w:p w:rsidR="00A6487A" w:rsidRPr="00166D7E" w:rsidRDefault="00A6487A" w:rsidP="00A04F20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561"/>
        <w:gridCol w:w="3242"/>
        <w:gridCol w:w="504"/>
        <w:gridCol w:w="504"/>
        <w:gridCol w:w="378"/>
        <w:gridCol w:w="126"/>
        <w:gridCol w:w="504"/>
        <w:gridCol w:w="504"/>
        <w:gridCol w:w="253"/>
        <w:gridCol w:w="251"/>
        <w:gridCol w:w="94"/>
        <w:gridCol w:w="410"/>
        <w:gridCol w:w="75"/>
        <w:gridCol w:w="429"/>
        <w:gridCol w:w="56"/>
        <w:gridCol w:w="71"/>
        <w:gridCol w:w="377"/>
        <w:gridCol w:w="38"/>
        <w:gridCol w:w="466"/>
        <w:gridCol w:w="19"/>
        <w:gridCol w:w="489"/>
      </w:tblGrid>
      <w:tr w:rsidR="00DF520B" w:rsidRPr="00166D7E" w:rsidTr="00D67FA7">
        <w:trPr>
          <w:trHeight w:val="274"/>
        </w:trPr>
        <w:tc>
          <w:tcPr>
            <w:tcW w:w="9351" w:type="dxa"/>
            <w:gridSpan w:val="21"/>
            <w:shd w:val="clear" w:color="auto" w:fill="FFF2CC" w:themeFill="accent4" w:themeFillTint="33"/>
          </w:tcPr>
          <w:p w:rsidR="00D97834" w:rsidRPr="00166D7E" w:rsidRDefault="00166D7E" w:rsidP="005A0A4B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DF520B"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8A60F5" w:rsidRPr="00166D7E">
              <w:rPr>
                <w:rFonts w:ascii="Arial Narrow" w:hAnsi="Arial Narrow" w:cs="Arial"/>
                <w:b/>
                <w:sz w:val="28"/>
              </w:rPr>
              <w:t>PODATCI</w:t>
            </w:r>
            <w:r w:rsidR="00B74401">
              <w:rPr>
                <w:rFonts w:ascii="Arial Narrow" w:hAnsi="Arial Narrow" w:cs="Arial"/>
                <w:b/>
                <w:sz w:val="28"/>
              </w:rPr>
              <w:t xml:space="preserve"> O NOSITELJU PROJEKTA</w:t>
            </w:r>
          </w:p>
        </w:tc>
      </w:tr>
      <w:tr w:rsidR="00D97834" w:rsidRPr="00166D7E" w:rsidTr="00D67FA7">
        <w:trPr>
          <w:trHeight w:val="340"/>
        </w:trPr>
        <w:tc>
          <w:tcPr>
            <w:tcW w:w="9351" w:type="dxa"/>
            <w:gridSpan w:val="21"/>
            <w:shd w:val="clear" w:color="auto" w:fill="DEEAF6" w:themeFill="accent1" w:themeFillTint="33"/>
            <w:vAlign w:val="center"/>
          </w:tcPr>
          <w:p w:rsidR="00D97834" w:rsidRPr="00166D7E" w:rsidRDefault="00166D7E" w:rsidP="001F593A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I.1</w:t>
            </w:r>
            <w:r w:rsidR="00C90968">
              <w:rPr>
                <w:rFonts w:ascii="Arial Narrow" w:hAnsi="Arial Narrow" w:cs="Arial"/>
                <w:b/>
                <w:sz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</w:rPr>
              <w:t>OSNOVNI PODATCI O NOSITELJU PROJEKTA</w:t>
            </w:r>
            <w:r w:rsidR="00D67FA7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D67FA7" w:rsidRPr="000F76B9">
              <w:rPr>
                <w:rFonts w:ascii="Arial Narrow" w:hAnsi="Arial Narrow" w:cs="Arial"/>
                <w:i/>
                <w:sz w:val="16"/>
              </w:rPr>
              <w:t>(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kod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popunjavanja 5., 6., 7</w:t>
            </w:r>
            <w:r w:rsidR="00741F72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i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 xml:space="preserve"> 8</w:t>
            </w:r>
            <w:r w:rsidR="00C90968" w:rsidRPr="00C90968">
              <w:rPr>
                <w:rFonts w:ascii="Arial Narrow" w:hAnsi="Arial Narrow" w:cs="Arial"/>
                <w:i/>
                <w:sz w:val="16"/>
                <w:szCs w:val="16"/>
              </w:rPr>
              <w:t>.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 xml:space="preserve"> reda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 upisati adresu sjedišta ili prebivališta 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o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visno o organizacijsko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m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oblik</w:t>
            </w:r>
            <w:r w:rsidR="00441AAD">
              <w:rPr>
                <w:rFonts w:ascii="Arial Narrow" w:hAnsi="Arial Narrow" w:cs="Arial"/>
                <w:i/>
                <w:sz w:val="16"/>
                <w:szCs w:val="16"/>
              </w:rPr>
              <w:t>u,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 xml:space="preserve"> kako je pro</w:t>
            </w:r>
            <w:r w:rsidR="004944F8">
              <w:rPr>
                <w:rFonts w:ascii="Arial Narrow" w:hAnsi="Arial Narrow" w:cs="Arial"/>
                <w:i/>
                <w:sz w:val="16"/>
                <w:szCs w:val="16"/>
              </w:rPr>
              <w:t>pisano natječajem, poglavlje 2.3</w:t>
            </w:r>
            <w:r w:rsidR="001F593A" w:rsidRPr="00C90968">
              <w:rPr>
                <w:rFonts w:ascii="Arial Narrow" w:hAnsi="Arial Narrow" w:cs="Arial"/>
                <w:i/>
                <w:sz w:val="16"/>
                <w:szCs w:val="16"/>
              </w:rPr>
              <w:t>.)</w:t>
            </w:r>
          </w:p>
        </w:tc>
      </w:tr>
      <w:tr w:rsidR="001B065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B065D" w:rsidRPr="001E31DD" w:rsidRDefault="001B065D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B065D" w:rsidRDefault="00AC7FC1" w:rsidP="00C90968">
            <w:pPr>
              <w:rPr>
                <w:rFonts w:ascii="Arial Narrow" w:hAnsi="Arial Narrow" w:cs="Arial"/>
                <w:b/>
                <w:sz w:val="22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nositelja projekta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="00D67FA7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službeni naziv iz registra</w:t>
            </w:r>
            <w:r w:rsidR="00441AA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</w:t>
            </w:r>
            <w:r w:rsid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 slučaju trgovačkog društva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upisati o kojem je obliku riječ, npr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.</w:t>
            </w:r>
            <w:r w:rsid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j.d.o.o.</w:t>
            </w:r>
            <w:r w:rsidR="00D67FA7" w:rsidRPr="00D67FA7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B065D" w:rsidRDefault="001B065D" w:rsidP="00AC7FC1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F4253E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F4253E" w:rsidRPr="001E31DD" w:rsidRDefault="006D4E33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Pr="005A0A4B" w:rsidRDefault="005A0A4B" w:rsidP="00C90968">
            <w:pPr>
              <w:rPr>
                <w:rFonts w:ascii="Arial Narrow" w:eastAsia="Calibri" w:hAnsi="Arial Narrow" w:cs="Arial"/>
                <w:i/>
                <w:sz w:val="20"/>
                <w:szCs w:val="20"/>
                <w:u w:val="single"/>
                <w:lang w:eastAsia="en-US"/>
              </w:rPr>
            </w:pPr>
            <w:r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Organizacijski oblik</w:t>
            </w:r>
          </w:p>
          <w:p w:rsidR="00F4253E" w:rsidRPr="00166D7E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 w:rsidR="006D4E33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 w:rsidR="006D4E33" w:rsidRPr="006D4E3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organizacijski oblik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4253E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F4253E" w:rsidRPr="004944F8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 w:rsidRPr="004944F8">
              <w:rPr>
                <w:rFonts w:ascii="Arial Narrow" w:hAnsi="Arial Narrow" w:cs="Arial"/>
                <w:sz w:val="20"/>
                <w:szCs w:val="20"/>
              </w:rPr>
              <w:t>a) trgovačko društvo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b) zadruga</w:t>
            </w:r>
          </w:p>
          <w:p w:rsidR="00E13FFD" w:rsidRPr="00E13FFD" w:rsidRDefault="00E13FFD" w:rsidP="00AC7FC1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brt</w:t>
            </w:r>
          </w:p>
          <w:p w:rsidR="00E13FFD" w:rsidRDefault="00E13FFD" w:rsidP="00AC7FC1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d) o</w:t>
            </w:r>
            <w:r w:rsidRPr="00E13FFD">
              <w:rPr>
                <w:rFonts w:ascii="Arial Narrow" w:hAnsi="Arial Narrow" w:cs="Arial"/>
                <w:sz w:val="20"/>
                <w:szCs w:val="20"/>
              </w:rPr>
              <w:t>biteljsko poljoprivredno gospodarstvo</w:t>
            </w:r>
          </w:p>
        </w:tc>
      </w:tr>
      <w:tr w:rsidR="005A0A4B" w:rsidRPr="00166D7E" w:rsidTr="007516A9">
        <w:trPr>
          <w:trHeight w:val="1007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5A0A4B" w:rsidRPr="001E31DD" w:rsidRDefault="005A0A4B" w:rsidP="00AC7FC1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Porezni status</w:t>
            </w:r>
          </w:p>
          <w:p w:rsidR="005A0A4B" w:rsidRPr="005A0A4B" w:rsidRDefault="005A0A4B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441AAD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porezni status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a) obveznik poreza </w:t>
            </w:r>
            <w:r w:rsidR="00441AA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dobit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b) obveznik poreza na dohodak (vodi poslovne knjige sukladno Zakonu o porezu na dohodak)</w:t>
            </w:r>
          </w:p>
          <w:p w:rsidR="005A0A4B" w:rsidRDefault="005A0A4B" w:rsidP="005A0A4B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c) obveznik poreza n</w:t>
            </w:r>
            <w:r w:rsidR="0086096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a dohodak (</w:t>
            </w:r>
            <w:r w:rsidR="00860960" w:rsidRPr="000F76B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paušalac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</w:t>
            </w:r>
          </w:p>
          <w:p w:rsidR="005A0A4B" w:rsidRDefault="005A0A4B" w:rsidP="005A0A4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d) nije obveznik poreza na dohodak/dobit</w:t>
            </w: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Pr="00166D7E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OIB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(osobni identifikacijski broj):</w:t>
            </w: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3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4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508" w:type="dxa"/>
            <w:gridSpan w:val="2"/>
            <w:shd w:val="clear" w:color="auto" w:fill="F2F2F2" w:themeFill="background1" w:themeFillShade="F2"/>
          </w:tcPr>
          <w:p w:rsidR="00D67FA7" w:rsidRDefault="00D67FA7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Adresa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(ulica i broj)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: 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3F542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Naselje i poštanski broj:</w:t>
            </w:r>
          </w:p>
        </w:tc>
        <w:tc>
          <w:tcPr>
            <w:tcW w:w="3118" w:type="dxa"/>
            <w:gridSpan w:val="9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6" w:type="dxa"/>
            <w:gridSpan w:val="3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5" w:type="dxa"/>
            <w:gridSpan w:val="2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489" w:type="dxa"/>
            <w:shd w:val="clear" w:color="auto" w:fill="F2F2F2" w:themeFill="background1" w:themeFillShade="F2"/>
          </w:tcPr>
          <w:p w:rsidR="001F593A" w:rsidRDefault="001F593A" w:rsidP="00D67FA7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7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477989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Grad/O</w:t>
            </w:r>
            <w:r w:rsidR="00D67FA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pćina: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67FA7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67FA7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67FA7" w:rsidRDefault="00D67FA7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Županija: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D67FA7" w:rsidRDefault="00D67FA7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Telefon</w:t>
            </w:r>
            <w:r w:rsidRPr="001F593A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10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Telefaks </w:t>
            </w:r>
            <w:r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Pr="000F76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Mobitel: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12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Adresa e</w:t>
            </w:r>
            <w:r w:rsidR="00CA7FF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lektroničke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pošte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4944F8" w:rsidRPr="001F593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(ako je primjenjivo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8550F0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F593A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F593A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13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F593A" w:rsidRDefault="001F593A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Datum i godina upisa u matični registar: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1F593A" w:rsidRDefault="001F593A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741F72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741F72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14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741F72" w:rsidRDefault="00741F72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MIBPG </w:t>
            </w:r>
            <w:r w:rsidRPr="00741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(matični identifikacijski broj poljoprivrednog gospodarstva</w:t>
            </w:r>
            <w:r w:rsidRPr="00741F7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 w:rsidRPr="000F76B9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</w:tcPr>
          <w:p w:rsidR="00741F72" w:rsidRDefault="00741F72" w:rsidP="004131CB">
            <w:pPr>
              <w:jc w:val="right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DE49C3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DE49C3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15</w:t>
            </w:r>
            <w:r w:rsidR="00741F72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DE49C3" w:rsidRDefault="00DE49C3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Poljoprivreda je glavna djelatnost </w:t>
            </w:r>
            <w:r w:rsidRPr="00DE49C3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označite sa „x“):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DE49C3" w:rsidRPr="00C05CC3" w:rsidRDefault="00DE49C3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DE49C3" w:rsidRDefault="00DE49C3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3FFD" w:rsidRPr="00166D7E" w:rsidTr="007516A9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E13FFD" w:rsidRPr="001E31DD" w:rsidRDefault="005A0A4B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16</w:t>
            </w:r>
            <w:r w:rsidR="006F290D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E13FFD" w:rsidRDefault="00E13FF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Veličina poduzeća</w:t>
            </w:r>
            <w:r w:rsidR="006F290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E13FFD" w:rsidRDefault="00E13FFD" w:rsidP="008C2F72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(ispunjava</w:t>
            </w:r>
            <w:r w:rsid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ju </w:t>
            </w:r>
            <w:r w:rsidR="008C2F72" w:rsidRPr="008C2F72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svi organizacijski oblici poljoprivrednog gospodarstva: OPG, obrt, trgovačko društvo, zadruga</w:t>
            </w:r>
            <w:r w:rsidR="004574A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,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</w:t>
            </w:r>
            <w:r w:rsidR="006F290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sukladno Izjavi o veličini poduzeća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; označiti sa „x“</w:t>
            </w:r>
            <w:r w:rsidRPr="00E13FF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):</w:t>
            </w:r>
          </w:p>
        </w:tc>
        <w:tc>
          <w:tcPr>
            <w:tcW w:w="1386" w:type="dxa"/>
            <w:gridSpan w:val="3"/>
            <w:shd w:val="clear" w:color="auto" w:fill="F2F2F2" w:themeFill="background1" w:themeFillShade="F2"/>
            <w:vAlign w:val="center"/>
          </w:tcPr>
          <w:p w:rsidR="00E13FFD" w:rsidRPr="00C05CC3" w:rsidRDefault="00E13FFD" w:rsidP="00DE49C3">
            <w:pPr>
              <w:rPr>
                <w:rFonts w:ascii="Arial Narrow" w:hAnsi="Arial Narrow" w:cs="Arial"/>
                <w:b/>
                <w:sz w:val="22"/>
              </w:rPr>
            </w:pPr>
            <w:r w:rsidRPr="00C05CC3">
              <w:rPr>
                <w:rFonts w:ascii="Arial Narrow" w:hAnsi="Arial Narrow" w:cs="Arial"/>
                <w:b/>
                <w:sz w:val="22"/>
              </w:rPr>
              <w:t>Mikro</w:t>
            </w:r>
          </w:p>
        </w:tc>
        <w:tc>
          <w:tcPr>
            <w:tcW w:w="1387" w:type="dxa"/>
            <w:gridSpan w:val="4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  <w:tc>
          <w:tcPr>
            <w:tcW w:w="1386" w:type="dxa"/>
            <w:gridSpan w:val="7"/>
            <w:shd w:val="clear" w:color="auto" w:fill="F2F2F2" w:themeFill="background1" w:themeFillShade="F2"/>
            <w:vAlign w:val="center"/>
          </w:tcPr>
          <w:p w:rsidR="00E13FFD" w:rsidRPr="00C05CC3" w:rsidRDefault="008550F0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Malo</w:t>
            </w:r>
            <w:r w:rsidR="00E13FFD" w:rsidRPr="00C05CC3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1389" w:type="dxa"/>
            <w:gridSpan w:val="5"/>
            <w:shd w:val="clear" w:color="auto" w:fill="F2F2F2" w:themeFill="background1" w:themeFillShade="F2"/>
          </w:tcPr>
          <w:p w:rsidR="00E13FFD" w:rsidRDefault="00E13FFD" w:rsidP="004944F8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1E31DD" w:rsidRPr="00166D7E" w:rsidTr="005167B4">
        <w:trPr>
          <w:trHeight w:val="340"/>
        </w:trPr>
        <w:tc>
          <w:tcPr>
            <w:tcW w:w="561" w:type="dxa"/>
            <w:shd w:val="clear" w:color="auto" w:fill="DEEAF6" w:themeFill="accent1" w:themeFillTint="33"/>
            <w:vAlign w:val="center"/>
          </w:tcPr>
          <w:p w:rsidR="001E31DD" w:rsidRPr="001E31DD" w:rsidRDefault="001E31DD" w:rsidP="00D67FA7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3242" w:type="dxa"/>
            <w:shd w:val="clear" w:color="auto" w:fill="DEEAF6" w:themeFill="accent1" w:themeFillTint="33"/>
            <w:vAlign w:val="center"/>
          </w:tcPr>
          <w:p w:rsidR="001E31DD" w:rsidRDefault="001E31DD" w:rsidP="00C90968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Ekonomska veličina poljoprivrednog gospodarstva </w:t>
            </w:r>
            <w:r w:rsidRPr="001E31DD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(Izračun SO)</w:t>
            </w:r>
          </w:p>
        </w:tc>
        <w:tc>
          <w:tcPr>
            <w:tcW w:w="5548" w:type="dxa"/>
            <w:gridSpan w:val="19"/>
            <w:shd w:val="clear" w:color="auto" w:fill="F2F2F2" w:themeFill="background1" w:themeFillShade="F2"/>
            <w:vAlign w:val="center"/>
          </w:tcPr>
          <w:p w:rsidR="001E31DD" w:rsidRDefault="001E31DD" w:rsidP="00DE49C3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_____________  (EUR)</w:t>
            </w:r>
          </w:p>
        </w:tc>
      </w:tr>
    </w:tbl>
    <w:p w:rsidR="00437073" w:rsidRPr="00166D7E" w:rsidRDefault="00437073" w:rsidP="00A04F20">
      <w:pPr>
        <w:rPr>
          <w:rFonts w:ascii="Arial Narrow" w:hAnsi="Arial Narrow" w:cs="Arial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3246"/>
        <w:gridCol w:w="500"/>
        <w:gridCol w:w="500"/>
        <w:gridCol w:w="371"/>
        <w:gridCol w:w="127"/>
        <w:gridCol w:w="500"/>
        <w:gridCol w:w="500"/>
        <w:gridCol w:w="247"/>
        <w:gridCol w:w="253"/>
        <w:gridCol w:w="500"/>
        <w:gridCol w:w="500"/>
        <w:gridCol w:w="120"/>
        <w:gridCol w:w="378"/>
        <w:gridCol w:w="500"/>
        <w:gridCol w:w="240"/>
      </w:tblGrid>
      <w:tr w:rsidR="00C90968" w:rsidRPr="00166D7E" w:rsidTr="00AC2B26">
        <w:trPr>
          <w:trHeight w:hRule="exact" w:val="707"/>
        </w:trPr>
        <w:tc>
          <w:tcPr>
            <w:tcW w:w="5000" w:type="pct"/>
            <w:gridSpan w:val="16"/>
            <w:shd w:val="clear" w:color="auto" w:fill="DEEAF6" w:themeFill="accent1" w:themeFillTint="33"/>
            <w:vAlign w:val="center"/>
          </w:tcPr>
          <w:p w:rsidR="00C90968" w:rsidRDefault="00C90968" w:rsidP="00C90968">
            <w:pPr>
              <w:suppressAutoHyphens w:val="0"/>
              <w:spacing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C90968">
              <w:rPr>
                <w:rFonts w:ascii="Arial Narrow" w:hAnsi="Arial Narrow" w:cs="Arial"/>
                <w:b/>
                <w:sz w:val="22"/>
              </w:rPr>
              <w:t xml:space="preserve">I.2. </w:t>
            </w:r>
            <w:r w:rsidR="00B563CF">
              <w:rPr>
                <w:rFonts w:ascii="Arial Narrow" w:hAnsi="Arial Narrow" w:cs="Arial"/>
                <w:b/>
                <w:sz w:val="22"/>
              </w:rPr>
              <w:t xml:space="preserve"> PODATCI O ODGOVORNOJ OSOBI</w:t>
            </w:r>
          </w:p>
          <w:p w:rsidR="00C90968" w:rsidRPr="00C90968" w:rsidRDefault="00C90968" w:rsidP="00DD1779">
            <w:pPr>
              <w:suppressAutoHyphens w:val="0"/>
              <w:spacing w:after="200" w:line="276" w:lineRule="auto"/>
              <w:jc w:val="both"/>
              <w:rPr>
                <w:rFonts w:ascii="Arial Narrow" w:hAnsi="Arial Narrow" w:cs="Arial"/>
                <w:b/>
                <w:sz w:val="22"/>
              </w:rPr>
            </w:pPr>
            <w:r w:rsidRPr="0002663D">
              <w:rPr>
                <w:rFonts w:ascii="Arial" w:hAnsi="Arial" w:cs="Arial"/>
                <w:i/>
                <w:sz w:val="16"/>
                <w:szCs w:val="16"/>
              </w:rPr>
              <w:t>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OPG</w:t>
            </w:r>
            <w:r w:rsidR="00CA7FFB">
              <w:rPr>
                <w:rFonts w:ascii="Arial" w:hAnsi="Arial" w:cs="Arial"/>
                <w:i/>
                <w:sz w:val="16"/>
                <w:szCs w:val="16"/>
              </w:rPr>
              <w:t>-a,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upišite podatke o nositelju poljoprivrednog gospodarstva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podatke o vlasniku obrta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; u slučaju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trgovačko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g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društv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a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ili zadrug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e, upišite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 xml:space="preserve"> osob</w:t>
            </w:r>
            <w:r w:rsidR="00FD370C">
              <w:rPr>
                <w:rFonts w:ascii="Arial" w:hAnsi="Arial" w:cs="Arial"/>
                <w:i/>
                <w:sz w:val="16"/>
                <w:szCs w:val="16"/>
              </w:rPr>
              <w:t>u/osob</w:t>
            </w:r>
            <w:r w:rsidR="00B563CF">
              <w:rPr>
                <w:rFonts w:ascii="Arial" w:hAnsi="Arial" w:cs="Arial"/>
                <w:i/>
                <w:sz w:val="16"/>
                <w:szCs w:val="16"/>
              </w:rPr>
              <w:t>e ovlaštene za zastupanje</w:t>
            </w:r>
          </w:p>
          <w:p w:rsidR="00C90968" w:rsidRPr="00166D7E" w:rsidRDefault="00C90968" w:rsidP="00C90968">
            <w:pPr>
              <w:jc w:val="both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  <w:p w:rsidR="00C90968" w:rsidRPr="00166D7E" w:rsidRDefault="00C90968" w:rsidP="00AE7370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107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8E5D9D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8</w:t>
            </w:r>
            <w:r w:rsidR="00F4253E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Ime i prezime odgovorne osobe i dužnost koju ona obavlja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(npr. predsjednik/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predsjedn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 uprave, direktor/</w:t>
            </w:r>
            <w:r w:rsidR="00FD370C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direktor</w:t>
            </w:r>
            <w:r w:rsidRPr="00DE49C3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ica)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563CF" w:rsidRDefault="00B563CF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8E5D9D" w:rsidRPr="00166D7E" w:rsidRDefault="008E5D9D" w:rsidP="00AC4CF6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66D7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B563C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880" w:type="pct"/>
            <w:gridSpan w:val="14"/>
            <w:vAlign w:val="center"/>
          </w:tcPr>
          <w:p w:rsidR="008E5D9D" w:rsidRPr="004131CB" w:rsidRDefault="008E5D9D" w:rsidP="004131CB">
            <w:pPr>
              <w:suppressAutoHyphens w:val="0"/>
              <w:spacing w:after="200" w:line="276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563CF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B563CF" w:rsidRPr="001E31DD" w:rsidRDefault="007516A9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9</w:t>
            </w:r>
            <w:r w:rsidR="00B563CF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B563CF" w:rsidRPr="00166D7E" w:rsidRDefault="00B563CF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Spol:</w:t>
            </w:r>
          </w:p>
        </w:tc>
        <w:tc>
          <w:tcPr>
            <w:tcW w:w="754" w:type="pct"/>
            <w:gridSpan w:val="3"/>
            <w:vAlign w:val="center"/>
          </w:tcPr>
          <w:p w:rsidR="00B563CF" w:rsidRPr="00C05CC3" w:rsidRDefault="007516A9" w:rsidP="00C05CC3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M</w:t>
            </w:r>
          </w:p>
        </w:tc>
        <w:tc>
          <w:tcPr>
            <w:tcW w:w="756" w:type="pct"/>
            <w:gridSpan w:val="4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755" w:type="pct"/>
            <w:gridSpan w:val="4"/>
            <w:vAlign w:val="center"/>
          </w:tcPr>
          <w:p w:rsidR="00B563CF" w:rsidRPr="00C05CC3" w:rsidRDefault="00B563CF" w:rsidP="00C05CC3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C05CC3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Ž</w:t>
            </w:r>
          </w:p>
        </w:tc>
        <w:tc>
          <w:tcPr>
            <w:tcW w:w="615" w:type="pct"/>
            <w:gridSpan w:val="3"/>
            <w:vAlign w:val="center"/>
          </w:tcPr>
          <w:p w:rsidR="00B563CF" w:rsidRPr="00166D7E" w:rsidRDefault="00B563CF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7516A9" w:rsidRPr="00166D7E" w:rsidTr="00AC2B26">
        <w:trPr>
          <w:trHeight w:hRule="exact" w:val="500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7516A9" w:rsidRPr="001E31DD" w:rsidRDefault="00997DA8" w:rsidP="00F4253E">
            <w:pPr>
              <w:suppressAutoHyphens w:val="0"/>
              <w:spacing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20</w:t>
            </w:r>
            <w:r w:rsidR="007516A9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7516A9" w:rsidRDefault="007516A9" w:rsidP="007516A9">
            <w:pPr>
              <w:suppressAutoHyphens w:val="0"/>
              <w:spacing w:line="276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OIB odgovorne osobe:</w:t>
            </w: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4" w:type="pct"/>
            <w:gridSpan w:val="2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275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  <w:tc>
          <w:tcPr>
            <w:tcW w:w="132" w:type="pct"/>
            <w:vAlign w:val="center"/>
          </w:tcPr>
          <w:p w:rsidR="007516A9" w:rsidRPr="00166D7E" w:rsidRDefault="007516A9" w:rsidP="007516A9">
            <w:pPr>
              <w:suppressAutoHyphens w:val="0"/>
              <w:spacing w:after="200" w:line="276" w:lineRule="auto"/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</w:p>
        </w:tc>
      </w:tr>
      <w:tr w:rsidR="00F53798" w:rsidRPr="00166D7E" w:rsidTr="00AC2B26">
        <w:trPr>
          <w:trHeight w:hRule="exact" w:val="511"/>
        </w:trPr>
        <w:tc>
          <w:tcPr>
            <w:tcW w:w="336" w:type="pct"/>
            <w:shd w:val="clear" w:color="auto" w:fill="DEEAF6" w:themeFill="accent1" w:themeFillTint="33"/>
            <w:vAlign w:val="center"/>
          </w:tcPr>
          <w:p w:rsidR="00F53798" w:rsidRPr="001E31DD" w:rsidRDefault="007516A9" w:rsidP="00F4253E">
            <w:pPr>
              <w:rPr>
                <w:rFonts w:ascii="Arial Narrow" w:hAnsi="Arial Narrow" w:cs="Arial"/>
                <w:sz w:val="20"/>
                <w:szCs w:val="20"/>
              </w:rPr>
            </w:pPr>
            <w:r w:rsidRPr="001E31DD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997DA8">
              <w:rPr>
                <w:rFonts w:ascii="Arial Narrow" w:hAnsi="Arial Narrow" w:cs="Arial"/>
                <w:sz w:val="20"/>
                <w:szCs w:val="20"/>
              </w:rPr>
              <w:t>1</w:t>
            </w:r>
            <w:r w:rsidR="00F4253E" w:rsidRPr="001E31DD"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784" w:type="pct"/>
            <w:shd w:val="clear" w:color="auto" w:fill="DEEAF6" w:themeFill="accent1" w:themeFillTint="33"/>
            <w:vAlign w:val="center"/>
          </w:tcPr>
          <w:p w:rsidR="00F53798" w:rsidRPr="00166D7E" w:rsidRDefault="007516A9" w:rsidP="00AE737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Adresa odgovorne osobe</w:t>
            </w:r>
            <w:r w:rsidR="00477989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  <w:r w:rsidR="00F53798" w:rsidRPr="00166D7E">
              <w:rPr>
                <w:rFonts w:ascii="Arial Narrow" w:hAnsi="Arial Narrow" w:cs="Arial"/>
                <w:b/>
                <w:sz w:val="20"/>
                <w:szCs w:val="20"/>
                <w:highlight w:val="green"/>
              </w:rPr>
              <w:t xml:space="preserve"> </w:t>
            </w:r>
          </w:p>
        </w:tc>
        <w:tc>
          <w:tcPr>
            <w:tcW w:w="2880" w:type="pct"/>
            <w:gridSpan w:val="14"/>
            <w:vAlign w:val="center"/>
          </w:tcPr>
          <w:p w:rsidR="00F53798" w:rsidRPr="00166D7E" w:rsidRDefault="00F53798" w:rsidP="004131C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6A15B8" w:rsidRPr="00166D7E" w:rsidRDefault="006A15B8" w:rsidP="006A15B8">
      <w:pPr>
        <w:rPr>
          <w:rFonts w:ascii="Arial Narrow" w:hAnsi="Arial Narrow"/>
          <w:b/>
          <w:sz w:val="32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3411"/>
        <w:gridCol w:w="1022"/>
        <w:gridCol w:w="1440"/>
        <w:gridCol w:w="1185"/>
        <w:gridCol w:w="1763"/>
      </w:tblGrid>
      <w:tr w:rsidR="006A15B8" w:rsidRPr="00166D7E" w:rsidTr="002E7736">
        <w:trPr>
          <w:trHeight w:val="274"/>
        </w:trPr>
        <w:tc>
          <w:tcPr>
            <w:tcW w:w="9346" w:type="dxa"/>
            <w:gridSpan w:val="6"/>
            <w:shd w:val="clear" w:color="auto" w:fill="FFF2CC" w:themeFill="accent4" w:themeFillTint="33"/>
          </w:tcPr>
          <w:p w:rsidR="006A15B8" w:rsidRPr="00166D7E" w:rsidRDefault="006A15B8" w:rsidP="00E17D9A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</w:t>
            </w:r>
            <w:r w:rsidR="004F2765">
              <w:rPr>
                <w:rFonts w:ascii="Arial Narrow" w:hAnsi="Arial Narrow" w:cs="Arial"/>
                <w:b/>
                <w:sz w:val="28"/>
              </w:rPr>
              <w:t>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 w:rsidR="00E17D9A">
              <w:rPr>
                <w:rFonts w:ascii="Arial Narrow" w:hAnsi="Arial Narrow" w:cs="Arial"/>
                <w:b/>
                <w:sz w:val="28"/>
              </w:rPr>
              <w:t>PODATCI O PROJEKTU</w:t>
            </w:r>
          </w:p>
        </w:tc>
      </w:tr>
      <w:tr w:rsidR="00E17D9A" w:rsidRPr="00166D7E" w:rsidTr="00E17D9A">
        <w:trPr>
          <w:trHeight w:val="274"/>
        </w:trPr>
        <w:tc>
          <w:tcPr>
            <w:tcW w:w="9346" w:type="dxa"/>
            <w:gridSpan w:val="6"/>
            <w:shd w:val="clear" w:color="auto" w:fill="DEEAF6" w:themeFill="accent1" w:themeFillTint="33"/>
          </w:tcPr>
          <w:p w:rsidR="00E17D9A" w:rsidRDefault="00E17D9A" w:rsidP="007516A9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2"/>
              </w:rPr>
              <w:t>I</w:t>
            </w:r>
            <w:r w:rsidR="007516A9">
              <w:rPr>
                <w:rFonts w:ascii="Arial Narrow" w:hAnsi="Arial Narrow" w:cs="Arial"/>
                <w:b/>
                <w:sz w:val="22"/>
              </w:rPr>
              <w:t>I</w:t>
            </w:r>
            <w:r>
              <w:rPr>
                <w:rFonts w:ascii="Arial Narrow" w:hAnsi="Arial Narrow" w:cs="Arial"/>
                <w:b/>
                <w:sz w:val="22"/>
              </w:rPr>
              <w:t xml:space="preserve">.1. OSNOVNI PODATCI O PROJEKTU </w:t>
            </w:r>
          </w:p>
        </w:tc>
      </w:tr>
      <w:tr w:rsidR="00E17D9A" w:rsidRPr="00166D7E" w:rsidTr="00966095">
        <w:trPr>
          <w:trHeight w:val="465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1E31DD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E17D9A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 projekta:</w:t>
            </w:r>
          </w:p>
        </w:tc>
        <w:tc>
          <w:tcPr>
            <w:tcW w:w="5410" w:type="dxa"/>
            <w:gridSpan w:val="4"/>
            <w:shd w:val="clear" w:color="auto" w:fill="auto"/>
            <w:vAlign w:val="center"/>
          </w:tcPr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</w:p>
        </w:tc>
      </w:tr>
      <w:tr w:rsidR="00E17D9A" w:rsidRPr="00166D7E" w:rsidTr="00966095">
        <w:trPr>
          <w:trHeight w:val="340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E17D9A" w:rsidRPr="001E31DD" w:rsidRDefault="00E17D9A" w:rsidP="00E17D9A">
            <w:pPr>
              <w:rPr>
                <w:rFonts w:ascii="Arial Narrow" w:hAnsi="Arial Narrow" w:cs="Arial"/>
                <w:sz w:val="22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</w:t>
            </w: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E17D9A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Projektom ostvarujete sljedeće</w:t>
            </w:r>
            <w:r w:rsidR="00E17D9A" w:rsidRP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cilj</w:t>
            </w:r>
            <w:r w:rsidR="00E17D9A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eve</w:t>
            </w:r>
          </w:p>
          <w:p w:rsidR="00E17D9A" w:rsidRDefault="00E17D9A" w:rsidP="00E17D9A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(</w:t>
            </w:r>
            <w:r w:rsidR="00FD370C"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>po</w:t>
            </w:r>
            <w:r>
              <w:rPr>
                <w:rFonts w:ascii="Arial Narrow" w:eastAsia="Calibri" w:hAnsi="Arial Narrow" w:cs="Arial"/>
                <w:b/>
                <w:i/>
                <w:sz w:val="18"/>
                <w:szCs w:val="18"/>
                <w:lang w:eastAsia="en-US"/>
              </w:rPr>
              <w:t xml:space="preserve">debljati – bold 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cilj koji </w:t>
            </w:r>
            <w:r w:rsidR="004944F8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ostvarujete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modernizaciju i/ili unapređenje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 xml:space="preserve"> procesa rada i poslovanja </w:t>
            </w:r>
          </w:p>
          <w:p w:rsid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 w:rsidRPr="00E17D9A">
              <w:rPr>
                <w:rFonts w:ascii="Arial Narrow" w:hAnsi="Arial Narrow" w:cs="Arial"/>
                <w:sz w:val="20"/>
                <w:szCs w:val="20"/>
                <w:lang w:eastAsia="ar-SA"/>
              </w:rPr>
              <w:t>povećanje proizvodnog kapaciteta iskazanom kroz povećanje ukupnog s</w:t>
            </w: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tandardnog ekonomskog rezultata</w:t>
            </w:r>
          </w:p>
          <w:p w:rsidR="00E17D9A" w:rsidRPr="00E17D9A" w:rsidRDefault="00E17D9A" w:rsidP="00E17D9A">
            <w:pPr>
              <w:pStyle w:val="t-9-8"/>
              <w:numPr>
                <w:ilvl w:val="0"/>
                <w:numId w:val="1"/>
              </w:numPr>
              <w:spacing w:before="0" w:beforeAutospacing="0" w:after="0"/>
              <w:ind w:left="179" w:hanging="179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sz w:val="20"/>
                <w:szCs w:val="20"/>
                <w:lang w:eastAsia="ar-SA"/>
              </w:rPr>
              <w:t>i jedno i drugo</w:t>
            </w:r>
          </w:p>
        </w:tc>
      </w:tr>
      <w:tr w:rsidR="00B74401" w:rsidRPr="00166D7E" w:rsidTr="00966095">
        <w:trPr>
          <w:trHeight w:val="343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Nazivi projektnih aktivnosti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(navedite projektne aktivnosti sukladno Obrascu B. Poslovni plan)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Pr="00FD370C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1.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Aktivnost xy</w:t>
            </w:r>
          </w:p>
          <w:p w:rsidR="00B74401" w:rsidRPr="00B74401" w:rsidRDefault="00B74401" w:rsidP="00B74401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</w:t>
            </w:r>
          </w:p>
          <w:p w:rsidR="00B74401" w:rsidRDefault="00B74401" w:rsidP="00B74401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3.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 xml:space="preserve"> ….</w:t>
            </w:r>
          </w:p>
        </w:tc>
      </w:tr>
      <w:tr w:rsidR="00B74401" w:rsidRPr="00166D7E" w:rsidTr="00966095">
        <w:trPr>
          <w:trHeight w:val="891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rat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k opi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s</w:t>
            </w:r>
            <w:r w:rsidR="00B74401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projekt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a</w:t>
            </w:r>
          </w:p>
          <w:p w:rsidR="00B74401" w:rsidRPr="005A0A4B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predstavite osnovne informacije o projektu</w:t>
            </w: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):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  <w:p w:rsidR="00FD370C" w:rsidRPr="005A0A4B" w:rsidRDefault="00FD370C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B74401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B74401" w:rsidRPr="001E31DD" w:rsidRDefault="001E31DD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6</w:t>
            </w:r>
            <w:r w:rsidR="00B74401" w:rsidRPr="001E31D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Očekivani datum završetka projekta</w:t>
            </w:r>
          </w:p>
          <w:p w:rsidR="00B74401" w:rsidRDefault="00B74401" w:rsidP="00E17D9A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B74401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 w:rsidR="00B563CF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upišite dan, mjesec i godinu)</w:t>
            </w:r>
            <w:r w:rsidR="00FD370C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  <w:r w:rsidR="00B563CF"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B74401" w:rsidRDefault="00B74401" w:rsidP="004944F8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97091D" w:rsidP="0097091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66095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Prijavljena aktivnost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se odnosi </w:t>
            </w:r>
            <w:r w:rsidR="0097091D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na 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ulaganje za dostizanje</w:t>
            </w:r>
            <w:r w:rsidR="00260ED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novih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standarda:</w:t>
            </w:r>
          </w:p>
          <w:p w:rsidR="0097091D" w:rsidRDefault="0097091D" w:rsidP="0097091D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53B86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označiti s</w:t>
            </w:r>
            <w:r w:rsidR="001A4BB9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a</w:t>
            </w: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„X“):</w:t>
            </w:r>
            <w:r w:rsidR="004925EA"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022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331CA2">
              <w:rPr>
                <w:rFonts w:ascii="Arial Narrow" w:hAnsi="Arial Narrow" w:cs="Arial"/>
                <w:b/>
                <w:sz w:val="22"/>
              </w:rPr>
              <w:t>DA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</w:rPr>
              <w:t>NE</w:t>
            </w:r>
          </w:p>
        </w:tc>
        <w:tc>
          <w:tcPr>
            <w:tcW w:w="1763" w:type="dxa"/>
            <w:shd w:val="clear" w:color="auto" w:fill="FFFFFF" w:themeFill="background1"/>
            <w:vAlign w:val="center"/>
          </w:tcPr>
          <w:p w:rsidR="0097091D" w:rsidRDefault="0097091D" w:rsidP="0097091D">
            <w:pPr>
              <w:suppressAutoHyphens w:val="0"/>
              <w:spacing w:line="259" w:lineRule="auto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  <w:tr w:rsidR="0097091D" w:rsidRPr="00166D7E" w:rsidTr="00966095">
        <w:trPr>
          <w:trHeight w:val="552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97091D" w:rsidRPr="001E31DD" w:rsidRDefault="003E450F" w:rsidP="00E17D9A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28</w:t>
            </w:r>
            <w:r w:rsidR="0097091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11" w:type="dxa"/>
            <w:shd w:val="clear" w:color="auto" w:fill="DEEAF6" w:themeFill="accent1" w:themeFillTint="33"/>
            <w:vAlign w:val="center"/>
          </w:tcPr>
          <w:p w:rsidR="0097091D" w:rsidRDefault="0097091D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Ukoliko je odgovor „DA“ navedite o kojim je standardima riječ, kada su postali obvezni na razini EU te na koji način </w:t>
            </w:r>
            <w:r w:rsidR="003E450F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p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rijavljene aktivnosti pridonose dostizanju standarda:  </w:t>
            </w:r>
          </w:p>
          <w:p w:rsidR="003E450F" w:rsidRDefault="003E450F" w:rsidP="00966095">
            <w:pPr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18"/>
                <w:szCs w:val="18"/>
                <w:lang w:eastAsia="en-US"/>
              </w:rPr>
              <w:t>(u tom slučaju prijava projekta se može podnijeti najkasnije u roku 12 mjeseci od dana kada su ti standardi postali obvezni)</w:t>
            </w:r>
            <w:r w:rsidRPr="000F76B9">
              <w:rPr>
                <w:rFonts w:ascii="Arial Narrow" w:eastAsia="Calibri" w:hAnsi="Arial Narrow" w:cs="Arial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5410" w:type="dxa"/>
            <w:gridSpan w:val="4"/>
            <w:shd w:val="clear" w:color="auto" w:fill="FFFFFF" w:themeFill="background1"/>
            <w:vAlign w:val="center"/>
          </w:tcPr>
          <w:p w:rsidR="0097091D" w:rsidRDefault="0097091D" w:rsidP="00966095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122CFB" w:rsidRDefault="00122CFB" w:rsidP="006A15B8">
      <w:pPr>
        <w:rPr>
          <w:rFonts w:ascii="Arial Narrow" w:hAnsi="Arial Narrow" w:cs="Arial"/>
        </w:rPr>
      </w:pPr>
    </w:p>
    <w:tbl>
      <w:tblPr>
        <w:tblStyle w:val="Reetkatablice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7484"/>
        <w:gridCol w:w="10"/>
        <w:gridCol w:w="12"/>
        <w:gridCol w:w="1141"/>
      </w:tblGrid>
      <w:tr w:rsidR="007516A9" w:rsidRPr="00166D7E" w:rsidTr="004223B2">
        <w:trPr>
          <w:trHeight w:val="274"/>
        </w:trPr>
        <w:tc>
          <w:tcPr>
            <w:tcW w:w="9351" w:type="dxa"/>
            <w:gridSpan w:val="5"/>
            <w:shd w:val="clear" w:color="auto" w:fill="FFF2CC" w:themeFill="accent4" w:themeFillTint="33"/>
          </w:tcPr>
          <w:p w:rsidR="007516A9" w:rsidRPr="00F629FF" w:rsidRDefault="007516A9" w:rsidP="00F629FF">
            <w:pPr>
              <w:jc w:val="center"/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b/>
                <w:sz w:val="28"/>
              </w:rPr>
              <w:t>III</w:t>
            </w:r>
            <w:r w:rsidRPr="00166D7E">
              <w:rPr>
                <w:rFonts w:ascii="Arial Narrow" w:hAnsi="Arial Narrow" w:cs="Arial"/>
                <w:b/>
                <w:sz w:val="28"/>
              </w:rPr>
              <w:t xml:space="preserve">. </w:t>
            </w:r>
            <w:r>
              <w:rPr>
                <w:rFonts w:ascii="Arial Narrow" w:hAnsi="Arial Narrow" w:cs="Arial"/>
                <w:b/>
                <w:sz w:val="28"/>
              </w:rPr>
              <w:t>KRITERIJI ODABIRA</w:t>
            </w:r>
            <w:r w:rsidR="003C17A9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</w:tc>
      </w:tr>
      <w:tr w:rsidR="00122CFB" w:rsidRPr="00166D7E" w:rsidTr="00122CFB">
        <w:trPr>
          <w:trHeight w:val="274"/>
        </w:trPr>
        <w:tc>
          <w:tcPr>
            <w:tcW w:w="9351" w:type="dxa"/>
            <w:gridSpan w:val="5"/>
            <w:shd w:val="clear" w:color="auto" w:fill="DEEAF6" w:themeFill="accent1" w:themeFillTint="33"/>
          </w:tcPr>
          <w:p w:rsidR="00122CFB" w:rsidRPr="00122CFB" w:rsidRDefault="00122CFB" w:rsidP="00FD370C">
            <w:pPr>
              <w:jc w:val="both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 xml:space="preserve">III.1. </w:t>
            </w:r>
            <w:r w:rsidR="00190678">
              <w:rPr>
                <w:rFonts w:ascii="Arial Narrow" w:hAnsi="Arial Narrow" w:cs="Arial"/>
                <w:b/>
                <w:sz w:val="22"/>
              </w:rPr>
              <w:t xml:space="preserve">OSTVARENI BROJ BODOVA </w:t>
            </w:r>
            <w:r w:rsidRPr="00122CFB"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kod sva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kog pojedinačnog kriterija odabira 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po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deblja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>j</w:t>
            </w:r>
            <w:r w:rsidR="00190678" w:rsidRPr="00190678">
              <w:rPr>
                <w:rFonts w:ascii="Arial Narrow" w:hAnsi="Arial Narrow" w:cs="Arial"/>
                <w:b/>
                <w:i/>
                <w:sz w:val="20"/>
                <w:szCs w:val="20"/>
              </w:rPr>
              <w:t>te</w:t>
            </w:r>
            <w:r w:rsidR="00FD370C">
              <w:rPr>
                <w:rFonts w:ascii="Arial Narrow" w:hAnsi="Arial Narrow" w:cs="Arial"/>
                <w:b/>
                <w:i/>
                <w:sz w:val="20"/>
                <w:szCs w:val="20"/>
              </w:rPr>
              <w:t xml:space="preserve"> - bold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koliko bodova ostvarujete po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kriteriju odabira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, </w:t>
            </w:r>
            <w:r w:rsidR="00FD370C">
              <w:rPr>
                <w:rFonts w:ascii="Arial Narrow" w:hAnsi="Arial Narrow" w:cs="Arial"/>
                <w:i/>
                <w:sz w:val="20"/>
                <w:szCs w:val="20"/>
              </w:rPr>
              <w:t>a ako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 xml:space="preserve"> ne ostvarujete bodove </w:t>
            </w:r>
            <w:r w:rsidR="000F5030">
              <w:rPr>
                <w:rFonts w:ascii="Arial Narrow" w:hAnsi="Arial Narrow" w:cs="Arial"/>
                <w:i/>
                <w:sz w:val="20"/>
                <w:szCs w:val="20"/>
              </w:rPr>
              <w:t xml:space="preserve">po pojedinom kriteriju </w:t>
            </w:r>
            <w:r w:rsidR="00190678">
              <w:rPr>
                <w:rFonts w:ascii="Arial Narrow" w:hAnsi="Arial Narrow" w:cs="Arial"/>
                <w:i/>
                <w:sz w:val="20"/>
                <w:szCs w:val="20"/>
              </w:rPr>
              <w:t>nije potrebno označavati)</w:t>
            </w:r>
          </w:p>
        </w:tc>
      </w:tr>
      <w:tr w:rsidR="001E31DD" w:rsidRPr="00166D7E" w:rsidTr="001E31DD">
        <w:trPr>
          <w:trHeight w:val="274"/>
        </w:trPr>
        <w:tc>
          <w:tcPr>
            <w:tcW w:w="704" w:type="dxa"/>
            <w:shd w:val="clear" w:color="auto" w:fill="DEEAF6" w:themeFill="accent1" w:themeFillTint="33"/>
          </w:tcPr>
          <w:p w:rsidR="001E31DD" w:rsidRPr="001E31DD" w:rsidRDefault="004131CB" w:rsidP="00D67307">
            <w:pPr>
              <w:rPr>
                <w:rFonts w:ascii="Arial Narrow" w:hAnsi="Arial Narrow" w:cs="Arial"/>
                <w:b/>
                <w:sz w:val="28"/>
              </w:rPr>
            </w:pPr>
            <w:r>
              <w:rPr>
                <w:rFonts w:ascii="Arial Narrow" w:hAnsi="Arial Narrow" w:cs="Arial"/>
                <w:sz w:val="22"/>
              </w:rPr>
              <w:t>2</w:t>
            </w:r>
            <w:r w:rsidR="003E450F">
              <w:rPr>
                <w:rFonts w:ascii="Arial Narrow" w:hAnsi="Arial Narrow" w:cs="Arial"/>
                <w:sz w:val="22"/>
              </w:rPr>
              <w:t>9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</w:tcPr>
          <w:p w:rsidR="001E31DD" w:rsidRPr="001E31DD" w:rsidRDefault="001E31DD" w:rsidP="001E31DD">
            <w:pPr>
              <w:ind w:left="92"/>
              <w:rPr>
                <w:rFonts w:ascii="Arial Narrow" w:hAnsi="Arial Narrow" w:cs="Arial"/>
                <w:b/>
                <w:sz w:val="28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EKONOMSKA VELIČINA NOSITELJA PROJEKTA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2.000 – 3.999 €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1574A7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1574A7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574A7" w:rsidRPr="00122CFB" w:rsidRDefault="004131CB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9</w:t>
            </w:r>
            <w:r w:rsidR="001574A7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1574A7" w:rsidRPr="00122CFB" w:rsidRDefault="001574A7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4.000 – 7.999 €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1574A7" w:rsidRPr="00122CFB" w:rsidRDefault="001574A7" w:rsidP="001574A7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704D6D" w:rsidRDefault="003E450F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30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1E31DD" w:rsidRPr="001E31DD" w:rsidRDefault="001E31DD" w:rsidP="001E31DD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 xml:space="preserve">STATUS ZAPSOLENJA NOSITELJA POLJOPRIVREDNOG GOSPODARSTVA ILI </w:t>
            </w:r>
          </w:p>
          <w:p w:rsidR="001E31DD" w:rsidRDefault="001E31DD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ČLANA OBITELJSKOG POLJOPRIVREDNOG GOSPODARSTVA</w:t>
            </w:r>
          </w:p>
        </w:tc>
      </w:tr>
      <w:tr w:rsidR="004223B2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Nositelj poljoprivrednog gospodarstva ili član obiteljskog poljoprivrednog gospodarstva je prije     </w:t>
            </w:r>
          </w:p>
          <w:p w:rsidR="004223B2" w:rsidRPr="00122CFB" w:rsidRDefault="004223B2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podnošenja prijave projekta bio neprekidno nezaposlen 3 godine i više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15</w:t>
            </w:r>
          </w:p>
        </w:tc>
      </w:tr>
      <w:tr w:rsidR="004223B2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Nositelj poljoprivrednog gospodarstva ili član obiteljskog poljoprivrednog gospodarstva je prije podnošenja prijave projekta bio neprekidno nezaposlen manje od 3 godine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1E31DD" w:rsidRPr="00166D7E" w:rsidTr="001E31DD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3E450F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31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1E31DD" w:rsidRPr="001E31DD" w:rsidRDefault="001E31DD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>AKTIVNOSTI IZ POSLOVNOG PLANA IMAJU POZITIVAN UTJECAJ NA OKOLIŠ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3E450F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4223B2" w:rsidRPr="00122CFB" w:rsidRDefault="004223B2" w:rsidP="005167B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Aktivnosti iz poslovnog plana imaju pozitivan utjecaj na okoliš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1E31DD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997DA8" w:rsidP="001E31DD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="003E450F">
              <w:rPr>
                <w:rFonts w:ascii="Arial Narrow" w:hAnsi="Arial Narrow" w:cs="Arial"/>
                <w:sz w:val="22"/>
              </w:rPr>
              <w:t>2</w:t>
            </w:r>
            <w:r w:rsidR="001E31DD" w:rsidRPr="001E31DD">
              <w:rPr>
                <w:rFonts w:ascii="Arial Narrow" w:hAnsi="Arial Narrow" w:cs="Arial"/>
                <w:sz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1E31DD" w:rsidRPr="001E31DD" w:rsidRDefault="001E31DD" w:rsidP="001A4BB9">
            <w:pPr>
              <w:ind w:left="34"/>
              <w:rPr>
                <w:rFonts w:ascii="Arial Narrow" w:hAnsi="Arial Narrow" w:cs="Arial"/>
                <w:b/>
                <w:sz w:val="22"/>
              </w:rPr>
            </w:pPr>
            <w:r w:rsidRPr="001E31DD">
              <w:rPr>
                <w:rFonts w:ascii="Arial Narrow" w:hAnsi="Arial Narrow" w:cs="Arial"/>
                <w:b/>
                <w:sz w:val="22"/>
              </w:rPr>
              <w:t xml:space="preserve">STUPANJ RAZVIJENOSTI JLS-a U KOJEM SE PROVODE AKTIVNOSTI IZ POSLOVNOG PLANA </w:t>
            </w:r>
            <w:r>
              <w:rPr>
                <w:rFonts w:ascii="Arial Narrow" w:hAnsi="Arial Narrow" w:cs="Arial"/>
                <w:b/>
                <w:sz w:val="22"/>
              </w:rPr>
              <w:t xml:space="preserve">               </w:t>
            </w:r>
            <w:r w:rsidRPr="001E31DD">
              <w:rPr>
                <w:rFonts w:ascii="Arial Narrow" w:hAnsi="Arial Narrow" w:cs="Arial"/>
                <w:b/>
                <w:sz w:val="22"/>
              </w:rPr>
              <w:t>SUKL</w:t>
            </w:r>
            <w:r w:rsidR="00E04941">
              <w:rPr>
                <w:rFonts w:ascii="Arial Narrow" w:hAnsi="Arial Narrow" w:cs="Arial"/>
                <w:b/>
                <w:sz w:val="22"/>
              </w:rPr>
              <w:t>A</w:t>
            </w:r>
            <w:r w:rsidRPr="001E31DD">
              <w:rPr>
                <w:rFonts w:ascii="Arial Narrow" w:hAnsi="Arial Narrow" w:cs="Arial"/>
                <w:b/>
                <w:sz w:val="22"/>
              </w:rPr>
              <w:t>DNO INDEKSU RAZVIJENOSTI</w:t>
            </w:r>
            <w:r w:rsidR="001A4BB9">
              <w:rPr>
                <w:rFonts w:ascii="Arial Narrow" w:hAnsi="Arial Narrow" w:cs="Arial"/>
                <w:b/>
                <w:sz w:val="22"/>
              </w:rPr>
              <w:t xml:space="preserve"> </w:t>
            </w:r>
            <w:r w:rsidR="001A4BB9" w:rsidRPr="00D14022">
              <w:rPr>
                <w:rFonts w:ascii="Arial Narrow" w:hAnsi="Arial Narrow" w:cs="Arial"/>
                <w:b/>
                <w:sz w:val="20"/>
              </w:rPr>
              <w:t>(</w:t>
            </w:r>
            <w:r w:rsidR="001A4BB9" w:rsidRPr="00D14022">
              <w:rPr>
                <w:rFonts w:ascii="Arial Narrow" w:hAnsi="Arial Narrow" w:cs="Arial"/>
                <w:b/>
                <w:i/>
                <w:sz w:val="20"/>
              </w:rPr>
              <w:t xml:space="preserve">temeljem </w:t>
            </w:r>
            <w:r w:rsidR="0036442A">
              <w:rPr>
                <w:rFonts w:ascii="Arial Narrow" w:hAnsi="Arial Narrow" w:cs="Arial"/>
                <w:b/>
                <w:i/>
                <w:sz w:val="20"/>
              </w:rPr>
              <w:t>O</w:t>
            </w:r>
            <w:r w:rsidR="001A4BB9" w:rsidRPr="00D14022">
              <w:rPr>
                <w:rFonts w:ascii="Arial Narrow" w:hAnsi="Arial Narrow" w:cs="Arial"/>
                <w:b/>
                <w:i/>
                <w:sz w:val="20"/>
              </w:rPr>
              <w:t>dluke o razvrstavanju jedinice lokalne i područne (regionalne) samouprave prema stupnju razvijenosti, NN 132/17</w:t>
            </w:r>
            <w:r w:rsidR="001A4BB9" w:rsidRPr="00D14022">
              <w:rPr>
                <w:rFonts w:ascii="Arial Narrow" w:hAnsi="Arial Narrow" w:cs="Arial"/>
                <w:b/>
                <w:sz w:val="20"/>
              </w:rPr>
              <w:t>)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.1.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4223B2" w:rsidRPr="00122CFB" w:rsidRDefault="004223B2" w:rsidP="00B838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I. </w:t>
            </w:r>
            <w:r w:rsidR="00B8387C">
              <w:rPr>
                <w:rFonts w:ascii="Arial Narrow" w:hAnsi="Arial Narrow" w:cs="Arial"/>
                <w:sz w:val="20"/>
                <w:szCs w:val="20"/>
              </w:rPr>
              <w:t>ili II. skupina JLS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.2.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4223B2" w:rsidRPr="00122CFB" w:rsidRDefault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II</w:t>
            </w:r>
            <w:r w:rsidR="00B8387C">
              <w:rPr>
                <w:rFonts w:ascii="Arial Narrow" w:hAnsi="Arial Narrow" w:cs="Arial"/>
                <w:sz w:val="20"/>
                <w:szCs w:val="20"/>
              </w:rPr>
              <w:t>I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>. i</w:t>
            </w:r>
            <w:r w:rsidR="00B8387C">
              <w:rPr>
                <w:rFonts w:ascii="Arial Narrow" w:hAnsi="Arial Narrow" w:cs="Arial"/>
                <w:sz w:val="20"/>
                <w:szCs w:val="20"/>
              </w:rPr>
              <w:t>li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 I</w:t>
            </w:r>
            <w:r w:rsidR="00B8387C">
              <w:rPr>
                <w:rFonts w:ascii="Arial Narrow" w:hAnsi="Arial Narrow" w:cs="Arial"/>
                <w:sz w:val="20"/>
                <w:szCs w:val="20"/>
              </w:rPr>
              <w:t>V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. skupina JLS 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8</w:t>
            </w:r>
          </w:p>
        </w:tc>
      </w:tr>
      <w:tr w:rsidR="004223B2" w:rsidRPr="00166D7E" w:rsidTr="001E31DD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4223B2" w:rsidRPr="00122CFB" w:rsidRDefault="00997DA8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3E450F">
              <w:rPr>
                <w:rFonts w:ascii="Arial Narrow" w:hAnsi="Arial Narrow" w:cs="Arial"/>
                <w:sz w:val="20"/>
                <w:szCs w:val="20"/>
              </w:rPr>
              <w:t>2</w:t>
            </w:r>
            <w:r w:rsidR="004223B2" w:rsidRPr="00122CFB">
              <w:rPr>
                <w:rFonts w:ascii="Arial Narrow" w:hAnsi="Arial Narrow" w:cs="Arial"/>
                <w:sz w:val="20"/>
                <w:szCs w:val="20"/>
              </w:rPr>
              <w:t>.3.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4223B2" w:rsidRPr="00122CFB" w:rsidRDefault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V.</w:t>
            </w:r>
            <w:r w:rsidR="00B8387C">
              <w:rPr>
                <w:rFonts w:ascii="Arial Narrow" w:hAnsi="Arial Narrow" w:cs="Arial"/>
                <w:sz w:val="20"/>
                <w:szCs w:val="20"/>
              </w:rPr>
              <w:t xml:space="preserve"> ili VI. ili VII. ili VIII.</w:t>
            </w:r>
            <w:r w:rsidRPr="00122CFB">
              <w:rPr>
                <w:rFonts w:ascii="Arial Narrow" w:hAnsi="Arial Narrow" w:cs="Arial"/>
                <w:sz w:val="20"/>
                <w:szCs w:val="20"/>
              </w:rPr>
              <w:t xml:space="preserve"> skupina JLS 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4223B2" w:rsidRPr="00122CFB" w:rsidRDefault="004223B2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 w:rsidRPr="00122CFB">
              <w:rPr>
                <w:rFonts w:ascii="Arial Narrow" w:hAnsi="Arial Narrow" w:cs="Arial"/>
                <w:sz w:val="20"/>
                <w:szCs w:val="20"/>
              </w:rPr>
              <w:t>6</w:t>
            </w:r>
          </w:p>
        </w:tc>
      </w:tr>
      <w:tr w:rsidR="007B4AA4" w:rsidRPr="00166D7E" w:rsidTr="00BD61DC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B4AA4" w:rsidRDefault="007B4AA4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33.</w:t>
            </w:r>
          </w:p>
        </w:tc>
        <w:tc>
          <w:tcPr>
            <w:tcW w:w="7506" w:type="dxa"/>
            <w:gridSpan w:val="3"/>
            <w:shd w:val="clear" w:color="auto" w:fill="DEEAF6" w:themeFill="accent1" w:themeFillTint="33"/>
            <w:vAlign w:val="center"/>
          </w:tcPr>
          <w:p w:rsidR="007B4AA4" w:rsidRPr="00122CFB" w:rsidRDefault="007B4AA4" w:rsidP="00BD61D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MAKSIMALNI BROJ BODOVA</w:t>
            </w:r>
          </w:p>
        </w:tc>
        <w:tc>
          <w:tcPr>
            <w:tcW w:w="1141" w:type="dxa"/>
            <w:shd w:val="clear" w:color="auto" w:fill="DEEAF6" w:themeFill="accent1" w:themeFillTint="33"/>
            <w:vAlign w:val="center"/>
          </w:tcPr>
          <w:p w:rsidR="007B4AA4" w:rsidRPr="00122CFB" w:rsidRDefault="00BD61DC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</w:t>
            </w:r>
          </w:p>
        </w:tc>
      </w:tr>
      <w:tr w:rsidR="007B4AA4" w:rsidRPr="00166D7E" w:rsidTr="00BD61DC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B4AA4" w:rsidRDefault="007B4AA4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34.</w:t>
            </w:r>
          </w:p>
        </w:tc>
        <w:tc>
          <w:tcPr>
            <w:tcW w:w="7506" w:type="dxa"/>
            <w:gridSpan w:val="3"/>
            <w:shd w:val="clear" w:color="auto" w:fill="DEEAF6" w:themeFill="accent1" w:themeFillTint="33"/>
            <w:vAlign w:val="center"/>
          </w:tcPr>
          <w:p w:rsidR="007B4AA4" w:rsidRPr="00122CFB" w:rsidRDefault="007B4AA4" w:rsidP="00BD61D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PRAG PROLAZNOSTI</w:t>
            </w:r>
          </w:p>
        </w:tc>
        <w:tc>
          <w:tcPr>
            <w:tcW w:w="1141" w:type="dxa"/>
            <w:shd w:val="clear" w:color="auto" w:fill="DEEAF6" w:themeFill="accent1" w:themeFillTint="33"/>
            <w:vAlign w:val="center"/>
          </w:tcPr>
          <w:p w:rsidR="007B4AA4" w:rsidRPr="00122CFB" w:rsidRDefault="00BD61DC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</w:t>
            </w:r>
          </w:p>
        </w:tc>
      </w:tr>
      <w:tr w:rsidR="007B4AA4" w:rsidRPr="00166D7E" w:rsidTr="00253363">
        <w:trPr>
          <w:trHeight w:val="397"/>
        </w:trPr>
        <w:tc>
          <w:tcPr>
            <w:tcW w:w="704" w:type="dxa"/>
            <w:shd w:val="clear" w:color="auto" w:fill="FFFFFF" w:themeFill="background1"/>
            <w:vAlign w:val="center"/>
          </w:tcPr>
          <w:p w:rsidR="007B4AA4" w:rsidRDefault="007B4AA4" w:rsidP="004223B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35.</w:t>
            </w:r>
          </w:p>
        </w:tc>
        <w:tc>
          <w:tcPr>
            <w:tcW w:w="7506" w:type="dxa"/>
            <w:gridSpan w:val="3"/>
            <w:shd w:val="clear" w:color="auto" w:fill="FFFFFF" w:themeFill="background1"/>
            <w:vAlign w:val="center"/>
          </w:tcPr>
          <w:p w:rsidR="007B4AA4" w:rsidRPr="00BD61DC" w:rsidRDefault="007B4AA4" w:rsidP="00BD61DC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/>
                <w:sz w:val="20"/>
                <w:szCs w:val="20"/>
              </w:rPr>
              <w:t>OSTVARENI (ZATRAŽENI) BROJ BODOVA</w:t>
            </w:r>
          </w:p>
          <w:p w:rsidR="007B4AA4" w:rsidRPr="00122CFB" w:rsidRDefault="007B4AA4" w:rsidP="00BD61DC">
            <w:pPr>
              <w:jc w:val="right"/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/>
                <w:sz w:val="20"/>
                <w:szCs w:val="20"/>
              </w:rPr>
              <w:t>(zbrojiti ostvareni broj bodova po svakom kriteriju)</w:t>
            </w:r>
          </w:p>
        </w:tc>
        <w:tc>
          <w:tcPr>
            <w:tcW w:w="1141" w:type="dxa"/>
            <w:shd w:val="clear" w:color="auto" w:fill="FFFFFF" w:themeFill="background1"/>
            <w:vAlign w:val="center"/>
          </w:tcPr>
          <w:p w:rsidR="007B4AA4" w:rsidRPr="00122CFB" w:rsidRDefault="007B4AA4" w:rsidP="004223B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7B4AA4" w:rsidRPr="00166D7E" w:rsidTr="00A02DC2">
        <w:trPr>
          <w:trHeight w:val="397"/>
        </w:trPr>
        <w:tc>
          <w:tcPr>
            <w:tcW w:w="9351" w:type="dxa"/>
            <w:gridSpan w:val="5"/>
            <w:shd w:val="clear" w:color="auto" w:fill="FFFFFF" w:themeFill="background1"/>
            <w:vAlign w:val="center"/>
          </w:tcPr>
          <w:p w:rsidR="007B4AA4" w:rsidRPr="007B4AA4" w:rsidRDefault="007B4AA4" w:rsidP="004223B2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4AA4">
              <w:rPr>
                <w:rFonts w:ascii="Arial Narrow" w:hAnsi="Arial Narrow" w:cs="Arial"/>
                <w:b/>
                <w:sz w:val="22"/>
                <w:szCs w:val="22"/>
              </w:rPr>
              <w:t>III. 2</w:t>
            </w:r>
            <w:r w:rsidR="00CA2C97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  <w:r w:rsidRPr="007B4AA4">
              <w:rPr>
                <w:rFonts w:ascii="Arial Narrow" w:hAnsi="Arial Narrow" w:cs="Arial"/>
                <w:b/>
                <w:sz w:val="22"/>
                <w:szCs w:val="22"/>
              </w:rPr>
              <w:t xml:space="preserve"> O</w:t>
            </w:r>
            <w:r w:rsidR="009A6A65">
              <w:rPr>
                <w:rFonts w:ascii="Arial Narrow" w:hAnsi="Arial Narrow" w:cs="Arial"/>
                <w:b/>
                <w:sz w:val="22"/>
                <w:szCs w:val="22"/>
              </w:rPr>
              <w:t>STVARENI BROJ BODOVA PO</w:t>
            </w:r>
            <w:r w:rsidRPr="007B4AA4">
              <w:rPr>
                <w:rFonts w:ascii="Arial Narrow" w:hAnsi="Arial Narrow" w:cs="Arial"/>
                <w:b/>
                <w:sz w:val="22"/>
                <w:szCs w:val="22"/>
              </w:rPr>
              <w:t xml:space="preserve"> KRITERIJIMA</w:t>
            </w:r>
            <w:r w:rsidRPr="007B4AA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A6A65" w:rsidRPr="009A6A65">
              <w:rPr>
                <w:rFonts w:ascii="Arial Narrow" w:hAnsi="Arial Narrow" w:cs="Arial"/>
                <w:b/>
                <w:sz w:val="22"/>
                <w:szCs w:val="22"/>
              </w:rPr>
              <w:t>ODOBIRA DEFINIRANIM U LRS</w:t>
            </w:r>
            <w:r w:rsidR="009A6A65" w:rsidRPr="009A6A6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7B4AA4">
              <w:rPr>
                <w:rFonts w:ascii="Arial Narrow" w:hAnsi="Arial Narrow" w:cs="Arial"/>
                <w:i/>
                <w:sz w:val="22"/>
                <w:szCs w:val="22"/>
              </w:rPr>
              <w:t>(kod sva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kog pojedinačnog dodatnog </w:t>
            </w:r>
            <w:r w:rsidRPr="007B4AA4">
              <w:rPr>
                <w:rFonts w:ascii="Arial Narrow" w:hAnsi="Arial Narrow" w:cs="Arial"/>
                <w:i/>
                <w:sz w:val="22"/>
                <w:szCs w:val="22"/>
              </w:rPr>
              <w:t xml:space="preserve">kriterija odabira </w:t>
            </w:r>
            <w:r w:rsidRPr="007B4AA4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podebljajte - bold</w:t>
            </w:r>
            <w:r w:rsidRPr="007B4AA4">
              <w:rPr>
                <w:rFonts w:ascii="Arial Narrow" w:hAnsi="Arial Narrow" w:cs="Arial"/>
                <w:i/>
                <w:sz w:val="22"/>
                <w:szCs w:val="22"/>
              </w:rPr>
              <w:t xml:space="preserve"> koliko bodova ostvarujete po 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dodatnom </w:t>
            </w:r>
            <w:r w:rsidRPr="007B4AA4">
              <w:rPr>
                <w:rFonts w:ascii="Arial Narrow" w:hAnsi="Arial Narrow" w:cs="Arial"/>
                <w:i/>
                <w:sz w:val="22"/>
                <w:szCs w:val="22"/>
              </w:rPr>
              <w:t>kriteriju odabira, a ako ne ostvarujete bodove po pojedinom</w:t>
            </w:r>
            <w:r>
              <w:rPr>
                <w:rFonts w:ascii="Arial Narrow" w:hAnsi="Arial Narrow" w:cs="Arial"/>
                <w:i/>
                <w:sz w:val="22"/>
                <w:szCs w:val="22"/>
              </w:rPr>
              <w:t xml:space="preserve"> dodatnom</w:t>
            </w:r>
            <w:r w:rsidRPr="007B4AA4">
              <w:rPr>
                <w:rFonts w:ascii="Arial Narrow" w:hAnsi="Arial Narrow" w:cs="Arial"/>
                <w:i/>
                <w:sz w:val="22"/>
                <w:szCs w:val="22"/>
              </w:rPr>
              <w:t xml:space="preserve"> kriteriju nije potrebno označavati)</w:t>
            </w:r>
          </w:p>
        </w:tc>
      </w:tr>
      <w:tr w:rsidR="001E31DD" w:rsidRPr="00166D7E" w:rsidTr="001E31D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1E31DD" w:rsidRPr="001E31DD" w:rsidRDefault="004131CB" w:rsidP="001E31DD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2"/>
              </w:rPr>
              <w:t>3</w:t>
            </w:r>
            <w:r w:rsidR="007B4AA4">
              <w:rPr>
                <w:rFonts w:ascii="Arial Narrow" w:hAnsi="Arial Narrow" w:cs="Arial"/>
                <w:sz w:val="22"/>
              </w:rPr>
              <w:t>6</w:t>
            </w:r>
            <w:r w:rsidR="001E31DD" w:rsidRPr="001E31DD">
              <w:rPr>
                <w:rFonts w:ascii="Arial Narrow" w:hAnsi="Arial Narrow" w:cs="Arial"/>
                <w:sz w:val="22"/>
              </w:rPr>
              <w:t xml:space="preserve">. 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1E31DD" w:rsidRPr="00122CFB" w:rsidRDefault="00F629FF" w:rsidP="001E31DD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29FF">
              <w:rPr>
                <w:rFonts w:ascii="Arial Narrow" w:hAnsi="Arial Narrow" w:cs="Arial"/>
                <w:b/>
                <w:bCs/>
                <w:sz w:val="22"/>
              </w:rPr>
              <w:t>POLJOPRIVREDNO GOSPODARSTVO NALAZI SE NA PODRUČJU JLS-A KOJA SE SUKLADNO PRAVILNIKU O ODREĐIVANJU PODRUČJA S PRIRODNIM ILI OSTALIM POSEBNIM OGRANIČENJIMA (NN 34/15, 65/15</w:t>
            </w:r>
            <w:r w:rsidR="009A6A65">
              <w:rPr>
                <w:rFonts w:ascii="Arial Narrow" w:hAnsi="Arial Narrow" w:cs="Arial"/>
                <w:b/>
                <w:bCs/>
                <w:sz w:val="22"/>
              </w:rPr>
              <w:t>, 91/15, 19/17</w:t>
            </w:r>
            <w:r w:rsidRPr="00F629FF">
              <w:rPr>
                <w:rFonts w:ascii="Arial Narrow" w:hAnsi="Arial Narrow" w:cs="Arial"/>
                <w:b/>
                <w:bCs/>
                <w:sz w:val="22"/>
              </w:rPr>
              <w:t>) NALAZI U SKUPINI PODRUČJA SA ZNAČAJNIM PRIRODNIM OGRANIČENJIMA</w:t>
            </w:r>
          </w:p>
        </w:tc>
      </w:tr>
      <w:tr w:rsidR="00122CFB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122CFB" w:rsidRPr="00E17D9A" w:rsidRDefault="004131CB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BD61DC">
              <w:rPr>
                <w:rFonts w:ascii="Arial Narrow" w:hAnsi="Arial Narrow" w:cs="Arial"/>
                <w:sz w:val="20"/>
                <w:szCs w:val="20"/>
              </w:rPr>
              <w:t>6</w:t>
            </w:r>
            <w:r w:rsidR="00122CFB">
              <w:rPr>
                <w:rFonts w:ascii="Arial Narrow" w:hAnsi="Arial Narrow" w:cs="Arial"/>
                <w:sz w:val="20"/>
                <w:szCs w:val="20"/>
              </w:rPr>
              <w:t xml:space="preserve">. 1.  </w:t>
            </w:r>
          </w:p>
        </w:tc>
        <w:tc>
          <w:tcPr>
            <w:tcW w:w="7494" w:type="dxa"/>
            <w:gridSpan w:val="2"/>
            <w:shd w:val="clear" w:color="auto" w:fill="FFFFFF" w:themeFill="background1"/>
            <w:vAlign w:val="center"/>
          </w:tcPr>
          <w:p w:rsidR="00122CFB" w:rsidRPr="00F629FF" w:rsidRDefault="00F629FF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F629FF">
              <w:rPr>
                <w:rFonts w:ascii="Arial Narrow" w:hAnsi="Arial Narrow" w:cs="Arial"/>
                <w:bCs/>
                <w:sz w:val="20"/>
                <w:szCs w:val="20"/>
              </w:rPr>
              <w:t>Poljoprivredno gospodarstvo nalazi se na području JLS-a koja se sukladno Pravilniku o određivanju područja s prirodnim ili ostalim posebnim ograničenjima (NN 34/15, 65/15</w:t>
            </w:r>
            <w:r w:rsidR="000059C0">
              <w:rPr>
                <w:rFonts w:ascii="Arial Narrow" w:hAnsi="Arial Narrow" w:cs="Arial"/>
                <w:bCs/>
                <w:sz w:val="20"/>
                <w:szCs w:val="20"/>
              </w:rPr>
              <w:t>, 91/15, 19/17</w:t>
            </w:r>
            <w:r w:rsidRPr="00F629FF">
              <w:rPr>
                <w:rFonts w:ascii="Arial Narrow" w:hAnsi="Arial Narrow" w:cs="Arial"/>
                <w:bCs/>
                <w:sz w:val="20"/>
                <w:szCs w:val="20"/>
              </w:rPr>
              <w:t>) nalazi u skupini područja sa značajnim prirodnim ograničenjima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122CFB" w:rsidRPr="00E17D9A" w:rsidRDefault="007B4AA4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7B4AA4" w:rsidRPr="00166D7E" w:rsidTr="00BD61DC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7B4AA4" w:rsidRPr="007B4AA4" w:rsidRDefault="00BD61DC" w:rsidP="00122C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37</w:t>
            </w:r>
            <w:r w:rsidR="007B4AA4" w:rsidRPr="007B4AA4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7B4AA4" w:rsidRDefault="007B4AA4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B4AA4">
              <w:rPr>
                <w:rFonts w:ascii="Arial Narrow" w:hAnsi="Arial Narrow" w:cs="Arial"/>
                <w:b/>
                <w:bCs/>
                <w:sz w:val="22"/>
                <w:szCs w:val="22"/>
              </w:rPr>
              <w:t>ULAGANJE SE PROVODI U II. SKUPINI JLS-A SUKLADNO INDEKSU RAZVIJENOSTI PREMA ODLUCI O RAZVRSTAVANJU JEDINICA LOKALNE I PODRUČNE (REGIONALNE) SAMOUPRAVE PREMA STUPNJU RAZVIJENOSTI (NN 132/17)</w:t>
            </w:r>
          </w:p>
        </w:tc>
      </w:tr>
      <w:tr w:rsidR="007B4AA4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7B4AA4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>37</w:t>
            </w:r>
            <w:r w:rsidR="007B4AA4" w:rsidRPr="00BD61DC">
              <w:rPr>
                <w:rFonts w:ascii="Arial Narrow" w:hAnsi="Arial Narrow" w:cs="Arial"/>
                <w:sz w:val="20"/>
                <w:szCs w:val="20"/>
              </w:rPr>
              <w:t>. 1.</w:t>
            </w:r>
          </w:p>
        </w:tc>
        <w:tc>
          <w:tcPr>
            <w:tcW w:w="7494" w:type="dxa"/>
            <w:gridSpan w:val="2"/>
            <w:shd w:val="clear" w:color="auto" w:fill="FFFFFF" w:themeFill="background1"/>
            <w:vAlign w:val="center"/>
          </w:tcPr>
          <w:p w:rsidR="007B4AA4" w:rsidRPr="00BD61DC" w:rsidRDefault="007B4AA4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Ulaganje se provodi u II. skupini JLS-a sukladno indeksu razvijenosti prema Odluci o razvrstavanju jedinica lokalne i područne (regionalne) samouprave prema stupnju razvijenosti (NN 132/17)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7B4AA4" w:rsidRDefault="007B4AA4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BD61DC" w:rsidRPr="00166D7E" w:rsidTr="00BD61DC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38.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/>
                <w:bCs/>
                <w:sz w:val="22"/>
                <w:szCs w:val="22"/>
              </w:rPr>
              <w:t>NOSITELJ POLJOPRIVREDNOG GOSPODARSTVA JE OSOBA DOBNE STAROSTI</w:t>
            </w:r>
          </w:p>
        </w:tc>
      </w:tr>
      <w:tr w:rsidR="00BD61DC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>38. 1.</w:t>
            </w:r>
          </w:p>
        </w:tc>
        <w:tc>
          <w:tcPr>
            <w:tcW w:w="7494" w:type="dxa"/>
            <w:gridSpan w:val="2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Više od 41 godine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</w:p>
        </w:tc>
      </w:tr>
      <w:tr w:rsidR="00BD61DC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>38. 2.</w:t>
            </w:r>
          </w:p>
        </w:tc>
        <w:tc>
          <w:tcPr>
            <w:tcW w:w="7494" w:type="dxa"/>
            <w:gridSpan w:val="2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Od 36 do 40 godina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</w:tr>
      <w:tr w:rsidR="00BD61DC" w:rsidRPr="00166D7E" w:rsidTr="001E31DD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 xml:space="preserve">38. 3. </w:t>
            </w:r>
          </w:p>
        </w:tc>
        <w:tc>
          <w:tcPr>
            <w:tcW w:w="7494" w:type="dxa"/>
            <w:gridSpan w:val="2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35 godina i mlađa</w:t>
            </w:r>
          </w:p>
        </w:tc>
        <w:tc>
          <w:tcPr>
            <w:tcW w:w="1153" w:type="dxa"/>
            <w:gridSpan w:val="2"/>
            <w:shd w:val="clear" w:color="auto" w:fill="FFFFFF" w:themeFill="background1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</w:tr>
      <w:tr w:rsidR="00BD61DC" w:rsidRPr="00166D7E" w:rsidTr="00BD61DC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39.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ULAGANJE JE USMJERENO NA SLJEDEĆE PRIORITETNE SEKTORE</w:t>
            </w:r>
          </w:p>
        </w:tc>
      </w:tr>
      <w:tr w:rsidR="00BD61DC" w:rsidRPr="00166D7E" w:rsidTr="00BD61DC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>39. 1.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Stočarstvo</w:t>
            </w:r>
          </w:p>
        </w:tc>
        <w:tc>
          <w:tcPr>
            <w:tcW w:w="1163" w:type="dxa"/>
            <w:gridSpan w:val="3"/>
            <w:vMerge w:val="restart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</w:tr>
      <w:tr w:rsidR="00BD61DC" w:rsidRPr="00166D7E" w:rsidTr="00BD61DC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>39. 2.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Voćarstvo</w:t>
            </w:r>
          </w:p>
        </w:tc>
        <w:tc>
          <w:tcPr>
            <w:tcW w:w="1163" w:type="dxa"/>
            <w:gridSpan w:val="3"/>
            <w:vMerge/>
            <w:shd w:val="clear" w:color="auto" w:fill="FFFFFF" w:themeFill="background1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D61DC" w:rsidRPr="00166D7E" w:rsidTr="00BD61DC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>39. 3.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Povrtlarstvo</w:t>
            </w:r>
          </w:p>
        </w:tc>
        <w:tc>
          <w:tcPr>
            <w:tcW w:w="1163" w:type="dxa"/>
            <w:gridSpan w:val="3"/>
            <w:vMerge/>
            <w:shd w:val="clear" w:color="auto" w:fill="FFFFFF" w:themeFill="background1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BD61DC" w:rsidRPr="00166D7E" w:rsidTr="00BD61DC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2"/>
                <w:szCs w:val="22"/>
              </w:rPr>
            </w:pPr>
            <w:r w:rsidRPr="00BD61DC">
              <w:rPr>
                <w:rFonts w:ascii="Arial Narrow" w:hAnsi="Arial Narrow" w:cs="Arial"/>
                <w:sz w:val="22"/>
                <w:szCs w:val="22"/>
              </w:rPr>
              <w:t>40.</w:t>
            </w:r>
          </w:p>
        </w:tc>
        <w:tc>
          <w:tcPr>
            <w:tcW w:w="8647" w:type="dxa"/>
            <w:gridSpan w:val="4"/>
            <w:shd w:val="clear" w:color="auto" w:fill="DEEAF6" w:themeFill="accent1" w:themeFillTint="33"/>
            <w:vAlign w:val="center"/>
          </w:tcPr>
          <w:p w:rsidR="00BD61DC" w:rsidRDefault="00BD61DC" w:rsidP="00122C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BD61DC">
              <w:rPr>
                <w:rFonts w:ascii="Arial Narrow" w:hAnsi="Arial Narrow" w:cs="Arial"/>
                <w:b/>
                <w:bCs/>
                <w:sz w:val="22"/>
                <w:szCs w:val="22"/>
              </w:rPr>
              <w:t>ULAGANJE JE USMJERENO NA POTICANJE EKOLOŠKE I/ILI BIODINAMIČKE POLJOPRIVREDNE PROIZVODNJE</w:t>
            </w:r>
          </w:p>
        </w:tc>
      </w:tr>
      <w:tr w:rsidR="00BD61DC" w:rsidRPr="00166D7E" w:rsidTr="00BD61DC">
        <w:trPr>
          <w:trHeight w:val="340"/>
        </w:trPr>
        <w:tc>
          <w:tcPr>
            <w:tcW w:w="70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sz w:val="20"/>
                <w:szCs w:val="20"/>
              </w:rPr>
              <w:t>40.1.</w:t>
            </w:r>
          </w:p>
        </w:tc>
        <w:tc>
          <w:tcPr>
            <w:tcW w:w="7484" w:type="dxa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Ulaganje je usmjereno na poticanje ekološke i/ili biodinamičke poljoprivredne proizvodnje</w:t>
            </w:r>
          </w:p>
        </w:tc>
        <w:tc>
          <w:tcPr>
            <w:tcW w:w="1163" w:type="dxa"/>
            <w:gridSpan w:val="3"/>
            <w:shd w:val="clear" w:color="auto" w:fill="FFFFFF" w:themeFill="background1"/>
            <w:vAlign w:val="center"/>
          </w:tcPr>
          <w:p w:rsidR="00BD61DC" w:rsidRPr="00BD61DC" w:rsidRDefault="00BD61DC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BD61DC">
              <w:rPr>
                <w:rFonts w:ascii="Arial Narrow" w:hAnsi="Arial Narrow" w:cs="Arial"/>
                <w:bCs/>
                <w:sz w:val="20"/>
                <w:szCs w:val="20"/>
              </w:rPr>
              <w:t>5</w:t>
            </w:r>
          </w:p>
        </w:tc>
      </w:tr>
      <w:tr w:rsidR="00253363" w:rsidRPr="00166D7E" w:rsidTr="00253363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253363" w:rsidRPr="00253363" w:rsidRDefault="00253363" w:rsidP="00122CF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sz w:val="22"/>
                <w:szCs w:val="22"/>
              </w:rPr>
              <w:t>41.</w:t>
            </w:r>
          </w:p>
        </w:tc>
        <w:tc>
          <w:tcPr>
            <w:tcW w:w="7484" w:type="dxa"/>
            <w:shd w:val="clear" w:color="auto" w:fill="DEEAF6" w:themeFill="accent1" w:themeFillTint="33"/>
            <w:vAlign w:val="center"/>
          </w:tcPr>
          <w:p w:rsidR="00253363" w:rsidRPr="00253363" w:rsidRDefault="00253363" w:rsidP="00122C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bCs/>
                <w:sz w:val="22"/>
                <w:szCs w:val="22"/>
              </w:rPr>
              <w:t>MAKSIMALAN BROJ BODOVA</w:t>
            </w:r>
          </w:p>
        </w:tc>
        <w:tc>
          <w:tcPr>
            <w:tcW w:w="1163" w:type="dxa"/>
            <w:gridSpan w:val="3"/>
            <w:shd w:val="clear" w:color="auto" w:fill="DEEAF6" w:themeFill="accent1" w:themeFillTint="33"/>
            <w:vAlign w:val="center"/>
          </w:tcPr>
          <w:p w:rsidR="00253363" w:rsidRPr="00BD61DC" w:rsidRDefault="00253363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30</w:t>
            </w:r>
          </w:p>
        </w:tc>
      </w:tr>
      <w:tr w:rsidR="00253363" w:rsidRPr="00166D7E" w:rsidTr="00253363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253363" w:rsidRPr="00253363" w:rsidRDefault="00253363" w:rsidP="00122CF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sz w:val="22"/>
                <w:szCs w:val="22"/>
              </w:rPr>
              <w:t>42.</w:t>
            </w:r>
          </w:p>
        </w:tc>
        <w:tc>
          <w:tcPr>
            <w:tcW w:w="7484" w:type="dxa"/>
            <w:shd w:val="clear" w:color="auto" w:fill="DEEAF6" w:themeFill="accent1" w:themeFillTint="33"/>
            <w:vAlign w:val="center"/>
          </w:tcPr>
          <w:p w:rsidR="00253363" w:rsidRPr="00253363" w:rsidRDefault="00253363" w:rsidP="00253363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bCs/>
                <w:sz w:val="22"/>
                <w:szCs w:val="22"/>
              </w:rPr>
              <w:t>OSTVARENI (ZATRAŽENI) BROJ BODOVA:</w:t>
            </w:r>
          </w:p>
          <w:p w:rsidR="00253363" w:rsidRPr="00253363" w:rsidRDefault="00253363" w:rsidP="00253363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bCs/>
                <w:sz w:val="22"/>
                <w:szCs w:val="22"/>
              </w:rPr>
              <w:t>(zbrojiti ostvareni broj bodova</w:t>
            </w:r>
            <w:r w:rsidR="004C4E7A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po kriterijima odabira definiranim u LRS</w:t>
            </w:r>
            <w:r w:rsidRPr="00253363">
              <w:rPr>
                <w:rFonts w:ascii="Arial Narrow" w:hAnsi="Arial Narrow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163" w:type="dxa"/>
            <w:gridSpan w:val="3"/>
            <w:shd w:val="clear" w:color="auto" w:fill="FFFFFF" w:themeFill="background1"/>
            <w:vAlign w:val="center"/>
          </w:tcPr>
          <w:p w:rsidR="00253363" w:rsidRPr="00BD61DC" w:rsidRDefault="00253363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  <w:tr w:rsidR="00253363" w:rsidRPr="00166D7E" w:rsidTr="00253363">
        <w:trPr>
          <w:trHeight w:val="340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:rsidR="00253363" w:rsidRPr="00253363" w:rsidRDefault="00253363" w:rsidP="00122CF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sz w:val="22"/>
                <w:szCs w:val="22"/>
              </w:rPr>
              <w:t>43.</w:t>
            </w:r>
          </w:p>
        </w:tc>
        <w:tc>
          <w:tcPr>
            <w:tcW w:w="7484" w:type="dxa"/>
            <w:shd w:val="clear" w:color="auto" w:fill="DEEAF6" w:themeFill="accent1" w:themeFillTint="33"/>
            <w:vAlign w:val="center"/>
          </w:tcPr>
          <w:p w:rsidR="00253363" w:rsidRPr="00253363" w:rsidRDefault="00253363" w:rsidP="00122C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bCs/>
                <w:sz w:val="22"/>
                <w:szCs w:val="22"/>
              </w:rPr>
              <w:t>UKUPNO:</w:t>
            </w:r>
          </w:p>
          <w:p w:rsidR="00253363" w:rsidRPr="00253363" w:rsidRDefault="00253363" w:rsidP="00122CFB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253363">
              <w:rPr>
                <w:rFonts w:ascii="Arial Narrow" w:hAnsi="Arial Narrow" w:cs="Arial"/>
                <w:b/>
                <w:bCs/>
                <w:sz w:val="22"/>
                <w:szCs w:val="22"/>
              </w:rPr>
              <w:t>(zbrojiti retke 35. i 42.)</w:t>
            </w:r>
          </w:p>
        </w:tc>
        <w:tc>
          <w:tcPr>
            <w:tcW w:w="1163" w:type="dxa"/>
            <w:gridSpan w:val="3"/>
            <w:shd w:val="clear" w:color="auto" w:fill="FFFFFF" w:themeFill="background1"/>
            <w:vAlign w:val="center"/>
          </w:tcPr>
          <w:p w:rsidR="00253363" w:rsidRPr="00BD61DC" w:rsidRDefault="00253363" w:rsidP="00122CFB">
            <w:pPr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</w:tr>
    </w:tbl>
    <w:p w:rsidR="00CC5369" w:rsidRDefault="00CC5369" w:rsidP="006A15B8">
      <w:pPr>
        <w:rPr>
          <w:rFonts w:ascii="Arial Narrow" w:hAnsi="Arial Narrow" w:cs="Arial"/>
        </w:rPr>
      </w:pPr>
    </w:p>
    <w:p w:rsidR="00B30ED8" w:rsidRDefault="00B30ED8" w:rsidP="006A15B8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25"/>
        <w:gridCol w:w="6274"/>
        <w:gridCol w:w="2547"/>
      </w:tblGrid>
      <w:tr w:rsidR="00190678" w:rsidRPr="00166D7E" w:rsidTr="005167B4">
        <w:trPr>
          <w:trHeight w:val="274"/>
        </w:trPr>
        <w:tc>
          <w:tcPr>
            <w:tcW w:w="9346" w:type="dxa"/>
            <w:gridSpan w:val="3"/>
            <w:shd w:val="clear" w:color="auto" w:fill="FFF2CC" w:themeFill="accent4" w:themeFillTint="33"/>
          </w:tcPr>
          <w:p w:rsidR="00190678" w:rsidRPr="00166D7E" w:rsidRDefault="00190678" w:rsidP="005167B4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IV. IZRAČUN POTPORE</w:t>
            </w: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253363" w:rsidP="005167B4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44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projekta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veći od </w:t>
            </w:r>
            <w:r w:rsidR="007872CE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744.520,00 </w:t>
            </w:r>
            <w:r w:rsidR="004944F8"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  <w:r w:rsidR="00B36AA8"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Pr="00AC2B26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  <w:p w:rsidR="00190678" w:rsidRDefault="00190678" w:rsidP="005167B4">
            <w:pPr>
              <w:rPr>
                <w:rFonts w:ascii="Arial Narrow" w:hAnsi="Arial Narrow" w:cs="Arial"/>
                <w:b/>
                <w:sz w:val="22"/>
              </w:rPr>
            </w:pPr>
            <w:r w:rsidRPr="0019067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(uključujući prihvatl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jive 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neprihvatljive aktivnosti</w:t>
            </w:r>
            <w:r w:rsidR="00B36AA8"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upisati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</w:t>
            </w:r>
            <w:r w:rsidRPr="00B36AA8">
              <w:rPr>
                <w:rFonts w:ascii="Arial Narrow" w:eastAsia="Calibri" w:hAnsi="Arial Narrow" w:cs="Arial"/>
                <w:b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47" w:type="dxa"/>
            <w:shd w:val="clear" w:color="auto" w:fill="auto"/>
            <w:vAlign w:val="center"/>
          </w:tcPr>
          <w:p w:rsidR="00190678" w:rsidRPr="004944F8" w:rsidRDefault="00190678" w:rsidP="004944F8">
            <w:pPr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0678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190678" w:rsidRPr="00704D6D" w:rsidRDefault="00253363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45</w:t>
            </w:r>
            <w:r w:rsidR="00190678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190678" w:rsidRDefault="00190678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 w:rsidRPr="0019067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Ukupni iznos prihvatljivih aktivnosti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ne manji od </w:t>
            </w:r>
            <w:r w:rsidR="007872CE" w:rsidRPr="00662149">
              <w:rPr>
                <w:rFonts w:ascii="Arial Narrow" w:eastAsia="Calibri" w:hAnsi="Arial Narrow"/>
                <w:b/>
                <w:sz w:val="20"/>
                <w:szCs w:val="20"/>
                <w:lang w:eastAsia="en-US"/>
              </w:rPr>
              <w:t>111. 678,00</w:t>
            </w:r>
            <w:r w:rsidR="00662149" w:rsidRPr="0066214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  <w:r w:rsidR="00ED621A" w:rsidRPr="00662149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HRK</w:t>
            </w:r>
          </w:p>
          <w:p w:rsidR="00B36AA8" w:rsidRPr="00B36AA8" w:rsidRDefault="00B36AA8" w:rsidP="005167B4">
            <w:pP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(upisati</w:t>
            </w:r>
            <w:r w:rsidR="007A323B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prihvatljivi</w:t>
            </w:r>
            <w:r w:rsidRPr="00B36AA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iznos iz poslovnog plana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, u HRK)</w:t>
            </w:r>
            <w:bookmarkStart w:id="0" w:name="_GoBack"/>
            <w:bookmarkEnd w:id="0"/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190678" w:rsidRPr="004944F8" w:rsidRDefault="00190678" w:rsidP="004944F8">
            <w:pPr>
              <w:pStyle w:val="t-9-8"/>
              <w:spacing w:before="0" w:beforeAutospacing="0" w:after="0"/>
              <w:jc w:val="right"/>
              <w:rPr>
                <w:rFonts w:ascii="Arial Narrow" w:hAnsi="Arial Narrow" w:cs="Arial"/>
                <w:b/>
                <w:sz w:val="22"/>
                <w:szCs w:val="22"/>
                <w:lang w:eastAsia="ar-SA"/>
              </w:rPr>
            </w:pPr>
          </w:p>
        </w:tc>
      </w:tr>
      <w:tr w:rsidR="000F5030" w:rsidRPr="00166D7E" w:rsidTr="000F5030">
        <w:trPr>
          <w:trHeight w:val="567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:rsidR="000F5030" w:rsidRPr="00704D6D" w:rsidRDefault="00253363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46</w:t>
            </w:r>
            <w:r w:rsidR="000F5030" w:rsidRP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74" w:type="dxa"/>
            <w:shd w:val="clear" w:color="auto" w:fill="DEEAF6" w:themeFill="accent1" w:themeFillTint="33"/>
            <w:vAlign w:val="center"/>
          </w:tcPr>
          <w:p w:rsidR="000F5030" w:rsidRDefault="000F5030" w:rsidP="005167B4">
            <w:pP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Iznos potpore</w:t>
            </w:r>
            <w:r w:rsidR="004944F8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(u HRK)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547" w:type="dxa"/>
            <w:shd w:val="clear" w:color="auto" w:fill="FFFFFF" w:themeFill="background1"/>
            <w:vAlign w:val="center"/>
          </w:tcPr>
          <w:p w:rsidR="000F5030" w:rsidRPr="004944F8" w:rsidRDefault="007872CE" w:rsidP="004944F8">
            <w:pPr>
              <w:jc w:val="right"/>
              <w:rPr>
                <w:rFonts w:ascii="Arial Narrow" w:eastAsia="Calibr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sz w:val="28"/>
                <w:szCs w:val="28"/>
              </w:rPr>
              <w:t>111.678,00</w:t>
            </w:r>
          </w:p>
        </w:tc>
      </w:tr>
    </w:tbl>
    <w:p w:rsidR="000F5030" w:rsidRDefault="000F5030" w:rsidP="000F5030">
      <w:pPr>
        <w:rPr>
          <w:rFonts w:ascii="Arial Narrow" w:hAnsi="Arial Narrow" w:cs="Arial"/>
        </w:rPr>
      </w:pPr>
    </w:p>
    <w:p w:rsidR="00C377C2" w:rsidRDefault="00C377C2" w:rsidP="000F5030">
      <w:pPr>
        <w:rPr>
          <w:rFonts w:ascii="Arial Narrow" w:hAnsi="Arial Narrow" w:cs="Arial"/>
        </w:rPr>
      </w:pPr>
    </w:p>
    <w:tbl>
      <w:tblPr>
        <w:tblStyle w:val="Reetkatablice"/>
        <w:tblW w:w="9346" w:type="dxa"/>
        <w:tblLayout w:type="fixed"/>
        <w:tblLook w:val="04A0" w:firstRow="1" w:lastRow="0" w:firstColumn="1" w:lastColumn="0" w:noHBand="0" w:noVBand="1"/>
      </w:tblPr>
      <w:tblGrid>
        <w:gridCol w:w="560"/>
        <w:gridCol w:w="6229"/>
        <w:gridCol w:w="626"/>
        <w:gridCol w:w="12"/>
        <w:gridCol w:w="643"/>
        <w:gridCol w:w="714"/>
        <w:gridCol w:w="562"/>
      </w:tblGrid>
      <w:tr w:rsidR="000F5030" w:rsidRPr="00166D7E" w:rsidTr="005167B4">
        <w:trPr>
          <w:trHeight w:val="274"/>
        </w:trPr>
        <w:tc>
          <w:tcPr>
            <w:tcW w:w="9346" w:type="dxa"/>
            <w:gridSpan w:val="7"/>
            <w:shd w:val="clear" w:color="auto" w:fill="FFF2CC" w:themeFill="accent4" w:themeFillTint="33"/>
          </w:tcPr>
          <w:p w:rsidR="000F5030" w:rsidRPr="00166D7E" w:rsidRDefault="000F5030" w:rsidP="00171B22">
            <w:pPr>
              <w:jc w:val="center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8"/>
              </w:rPr>
              <w:t>V. IZJAVE</w:t>
            </w:r>
            <w:r w:rsidR="00ED621A">
              <w:rPr>
                <w:rFonts w:ascii="Arial Narrow" w:hAnsi="Arial Narrow" w:cs="Arial"/>
                <w:b/>
                <w:sz w:val="28"/>
              </w:rPr>
              <w:t xml:space="preserve"> </w:t>
            </w:r>
          </w:p>
        </w:tc>
      </w:tr>
      <w:tr w:rsidR="000F5030" w:rsidRPr="00166D7E" w:rsidTr="000F5030">
        <w:trPr>
          <w:trHeight w:val="404"/>
        </w:trPr>
        <w:tc>
          <w:tcPr>
            <w:tcW w:w="9346" w:type="dxa"/>
            <w:gridSpan w:val="7"/>
            <w:shd w:val="clear" w:color="auto" w:fill="DEEAF6" w:themeFill="accent1" w:themeFillTint="33"/>
            <w:vAlign w:val="center"/>
          </w:tcPr>
          <w:p w:rsidR="000F5030" w:rsidRDefault="00E57AEC" w:rsidP="005167B4">
            <w:pPr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V</w:t>
            </w:r>
            <w:r w:rsidR="000F5030" w:rsidRPr="005A0A4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.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1.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Izjavljujem pod materijalnom i kaznenom odgovornošću</w:t>
            </w:r>
            <w:r w:rsidR="008A626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da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(označite sa „</w:t>
            </w:r>
            <w:r w:rsidR="00730C27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X</w:t>
            </w:r>
            <w:r w:rsidR="007A323B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“ odgovor kod svake izjave)</w:t>
            </w:r>
            <w:r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>:</w:t>
            </w:r>
            <w:r w:rsidR="000F5030">
              <w:rPr>
                <w:rFonts w:ascii="Arial Narrow" w:eastAsia="Calibri" w:hAnsi="Arial Narrow" w:cs="Arial"/>
                <w:b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C377C2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C377C2" w:rsidRPr="00801EF0" w:rsidRDefault="007872CE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47</w:t>
            </w:r>
            <w:r w:rsidR="00C377C2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C377C2" w:rsidRPr="00B36AA8" w:rsidRDefault="00C377C2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i suglasan sa sadržajem 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Pravilnika o provedbi podmjere 19.2. »Provedba operacija unutar CLLD strategije«, podmjere 19.3. »Priprema i provedba aktivnosti suradnje LAG-a« i podmjere 19.4. »Tekući troškovi i animacija« unutar mjere 19 »Potpora lokalnom razvoju u okviru inicijative LEADER (CLLD – lokalni razvoj pod vodstvom zajednice)« iz Programa ruralnog razvoja Republike Hrvatske za razdoblje 2014. – 2020 (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NN br. 96/2017</w:t>
            </w:r>
            <w:r w:rsidRPr="004B26A9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)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ovog Natječaja te ostalim zakonskim i podzakonskim propisima i pratećim regulativama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C377C2" w:rsidRPr="00E17D9A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C377C2" w:rsidRPr="00C05CC3" w:rsidRDefault="00860960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C377C2" w:rsidRPr="00C05CC3" w:rsidRDefault="00C377C2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7872CE" w:rsidP="005167B4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48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4B26A9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sam upoznat da su svi podaci navedeni u prijavi projekta istiniti i točni, te da sam upoznat s posljedicama zbog davanja netočnih i krivih podataka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5167B4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49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dodjele sredstava, niti su m</w:t>
            </w:r>
            <w:r w:rsidR="004944F8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i sredstva dodijeljena po osnovi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nacionalnog natječaja za tip operacije 6.3.1 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50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A323B" w:rsidP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u postupku povrata sredstava</w:t>
            </w:r>
            <w:r w:rsidRPr="00813CD4">
              <w:t xml:space="preserve"> </w:t>
            </w:r>
            <w:r w:rsidRP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prethodno dodijeljenih u drugom natječaju iz bilo kojeg javnog izvora (uključujući fondove EU-a);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51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započeo provedbu projektnih aktivnosti koje su predmet ove prijave prije podnošenja prijave projekta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D34C71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D34C71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52</w:t>
            </w:r>
            <w:r w:rsidR="00D34C71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D34C71" w:rsidRDefault="00D34C71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nisam podnio više prijava projekta u smislu</w:t>
            </w:r>
            <w:r w:rsidR="008507C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odredbi iz poglavlja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2.2. ovog Natječaja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D34C71" w:rsidRPr="00E17D9A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D34C71" w:rsidRPr="00C05CC3" w:rsidRDefault="00AF12AB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D34C71" w:rsidRPr="00C05CC3" w:rsidRDefault="00D34C71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53</w:t>
            </w:r>
            <w:r w:rsidR="00704D6D" w:rsidRPr="00801EF0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4944F8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se nalazim</w:t>
            </w:r>
            <w:r w:rsidR="00FB2DC0">
              <w:t xml:space="preserve"> </w:t>
            </w:r>
            <w:r w:rsidR="00FB2DC0" w:rsidRP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na području LAG obuhvata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</w:t>
            </w:r>
            <w:r w:rsidR="00FB2DC0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te da ću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provoditi</w:t>
            </w:r>
            <w:r w:rsidR="00704D6D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projekt na području LAG obuhvata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704D6D" w:rsidRPr="00E17D9A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5167B4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5167B4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54</w:t>
            </w:r>
            <w:r w:rsidR="00997DA8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5167B4" w:rsidRDefault="005167B4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za iste prihvatljive aktivnosti koje su predmet ove prijave projekta nisam u postupku dodjele sredstava, niti sam ostvario potporu iz bilo kojeg drugog  javnog izvora </w:t>
            </w:r>
          </w:p>
        </w:tc>
        <w:tc>
          <w:tcPr>
            <w:tcW w:w="638" w:type="dxa"/>
            <w:gridSpan w:val="2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43" w:type="dxa"/>
            <w:shd w:val="clear" w:color="auto" w:fill="FFFFFF" w:themeFill="background1"/>
            <w:vAlign w:val="center"/>
          </w:tcPr>
          <w:p w:rsidR="005167B4" w:rsidRPr="00E17D9A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5167B4" w:rsidRPr="00C05CC3" w:rsidRDefault="005167B4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55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se slažem s načinom </w:t>
            </w:r>
            <w:r w:rsidR="004A6D21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prikupljanja</w:t>
            </w: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 i obrade podataka koji se upotrebljavaju za provedbu ovog natječaja te s objavom osnovnih podataka ovog projekta za potrebe informiranja javnosti 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801EF0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56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dopuštam korištenje osobnih podataka (ime i prezime, OIB) i podataka o nositelju projekta iz službenih evidencija (naziv trgovačkog društva, obrta, zadruge, OPG-a) u skladu s propisima koji uređuju zaštitu osobnih i drugih podataka 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  <w:tr w:rsidR="00704D6D" w:rsidRPr="00C05CC3" w:rsidTr="00D34C71">
        <w:trPr>
          <w:trHeight w:val="567"/>
        </w:trPr>
        <w:tc>
          <w:tcPr>
            <w:tcW w:w="560" w:type="dxa"/>
            <w:shd w:val="clear" w:color="auto" w:fill="DEEAF6" w:themeFill="accent1" w:themeFillTint="33"/>
            <w:vAlign w:val="center"/>
          </w:tcPr>
          <w:p w:rsidR="00704D6D" w:rsidRPr="00F17102" w:rsidRDefault="007872CE" w:rsidP="00704D6D">
            <w:pP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</w:pPr>
            <w:r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57</w:t>
            </w:r>
            <w:r w:rsidR="00704D6D">
              <w:rPr>
                <w:rFonts w:ascii="Arial Narrow" w:eastAsia="Calibri" w:hAnsi="Arial Narrow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229" w:type="dxa"/>
            <w:shd w:val="clear" w:color="auto" w:fill="DEEAF6" w:themeFill="accent1" w:themeFillTint="33"/>
            <w:vAlign w:val="center"/>
          </w:tcPr>
          <w:p w:rsidR="00704D6D" w:rsidRDefault="00704D6D" w:rsidP="00704D6D">
            <w:pPr>
              <w:jc w:val="both"/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</w:pP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ću u svakom trenutku osigurati nesmetani pristup i kontrolu na terenu koja se odnosi na potporu te dati na uvid cjelokupnu dokumentaciju vezanu za sufinancirane troškove djelatnicima </w:t>
            </w:r>
            <w:r w:rsidR="005167B4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 xml:space="preserve">odabranog LAG-a, </w:t>
            </w:r>
            <w:r w:rsidRPr="00F17102">
              <w:rPr>
                <w:rFonts w:ascii="Arial Narrow" w:eastAsia="Calibri" w:hAnsi="Arial Narrow" w:cs="Arial"/>
                <w:i/>
                <w:sz w:val="20"/>
                <w:szCs w:val="20"/>
                <w:lang w:eastAsia="en-US"/>
              </w:rPr>
              <w:t>Agencije za plaćanja, Ministarstva poljoprivrede, Agencije za reviziju sustava provedbe programa Europske unije (u daljnjem tekstu: ARPA), Europske komisije, Europskog revizorskog suda i Europskog ureda za borbu protiv prijevara (u daljnjem tekstu: OLAF)</w:t>
            </w:r>
          </w:p>
        </w:tc>
        <w:tc>
          <w:tcPr>
            <w:tcW w:w="626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655" w:type="dxa"/>
            <w:gridSpan w:val="2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14" w:type="dxa"/>
            <w:shd w:val="clear" w:color="auto" w:fill="DEEAF6" w:themeFill="accent1" w:themeFillTint="33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  <w:r w:rsidRPr="00C05CC3"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  <w:t>NE</w:t>
            </w:r>
          </w:p>
        </w:tc>
        <w:tc>
          <w:tcPr>
            <w:tcW w:w="562" w:type="dxa"/>
            <w:shd w:val="clear" w:color="auto" w:fill="FFFFFF" w:themeFill="background1"/>
            <w:vAlign w:val="center"/>
          </w:tcPr>
          <w:p w:rsidR="00704D6D" w:rsidRPr="00C05CC3" w:rsidRDefault="00704D6D" w:rsidP="00704D6D">
            <w:pPr>
              <w:pStyle w:val="t-9-8"/>
              <w:spacing w:before="0" w:beforeAutospacing="0" w:after="0"/>
              <w:jc w:val="both"/>
              <w:rPr>
                <w:rFonts w:ascii="Arial Narrow" w:hAnsi="Arial Narrow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CC5369" w:rsidRDefault="00CC5369" w:rsidP="008E676C">
      <w:pPr>
        <w:rPr>
          <w:rFonts w:ascii="Arial Narrow" w:hAnsi="Arial Narrow"/>
        </w:rPr>
      </w:pPr>
    </w:p>
    <w:p w:rsidR="00A352C0" w:rsidRPr="00085A18" w:rsidRDefault="00A352C0" w:rsidP="008E676C">
      <w:pPr>
        <w:rPr>
          <w:rFonts w:ascii="Arial Narrow" w:hAnsi="Arial Narrow"/>
        </w:rPr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2047"/>
        <w:gridCol w:w="3461"/>
        <w:gridCol w:w="3281"/>
      </w:tblGrid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7872C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1E07FE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Kontakt osoba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7872C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59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Ime: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Prezime: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>Radno mjesto:</w:t>
            </w:r>
          </w:p>
        </w:tc>
      </w:tr>
      <w:tr w:rsidR="00F17102" w:rsidRPr="00085A18" w:rsidTr="00704D6D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7102" w:rsidRPr="00085A18" w:rsidRDefault="007872CE" w:rsidP="005167B4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</w:t>
            </w:r>
            <w:r w:rsidR="00704D6D" w:rsidRPr="00085A18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7102" w:rsidRPr="00085A18" w:rsidRDefault="00F17102" w:rsidP="005167B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85A18">
              <w:rPr>
                <w:rFonts w:ascii="Arial Narrow" w:hAnsi="Arial Narrow" w:cs="Arial"/>
                <w:sz w:val="20"/>
                <w:szCs w:val="20"/>
              </w:rPr>
              <w:t xml:space="preserve">Telefon, faks, </w:t>
            </w:r>
            <w:r w:rsidR="00FB2DC0">
              <w:rPr>
                <w:rFonts w:ascii="Arial Narrow" w:hAnsi="Arial Narrow" w:cs="Arial"/>
                <w:sz w:val="20"/>
                <w:szCs w:val="20"/>
              </w:rPr>
              <w:t>elektronička pošta</w:t>
            </w:r>
            <w:r w:rsidRPr="00085A18">
              <w:rPr>
                <w:rFonts w:ascii="Arial Narrow" w:hAnsi="Arial Narrow" w:cs="Arial"/>
                <w:sz w:val="20"/>
                <w:szCs w:val="20"/>
              </w:rPr>
              <w:t>:</w:t>
            </w:r>
          </w:p>
        </w:tc>
      </w:tr>
    </w:tbl>
    <w:p w:rsidR="00F17102" w:rsidRPr="00085A18" w:rsidRDefault="00F17102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 xml:space="preserve">U ________________     </w:t>
      </w:r>
      <w:r w:rsidR="007872CE">
        <w:rPr>
          <w:rFonts w:ascii="Arial Narrow" w:hAnsi="Arial Narrow"/>
        </w:rPr>
        <w:t xml:space="preserve">        Datum: 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 (odgovorna osoba – tiskano)</w:t>
      </w:r>
    </w:p>
    <w:p w:rsidR="00704D6D" w:rsidRPr="00085A18" w:rsidRDefault="00704D6D" w:rsidP="008E676C">
      <w:pPr>
        <w:rPr>
          <w:rFonts w:ascii="Arial Narrow" w:hAnsi="Arial Narrow"/>
        </w:rPr>
      </w:pPr>
    </w:p>
    <w:p w:rsidR="00704D6D" w:rsidRPr="00085A18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>_________________________________________</w:t>
      </w:r>
    </w:p>
    <w:p w:rsidR="00704D6D" w:rsidRPr="00166D7E" w:rsidRDefault="00704D6D" w:rsidP="008E676C">
      <w:pPr>
        <w:rPr>
          <w:rFonts w:ascii="Arial Narrow" w:hAnsi="Arial Narrow"/>
        </w:rPr>
      </w:pP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</w:r>
      <w:r w:rsidRPr="00085A18">
        <w:rPr>
          <w:rFonts w:ascii="Arial Narrow" w:hAnsi="Arial Narrow"/>
        </w:rPr>
        <w:tab/>
        <w:t xml:space="preserve">    (pečat i potpis odgovorne osobe)</w:t>
      </w:r>
    </w:p>
    <w:sectPr w:rsidR="00704D6D" w:rsidRPr="00166D7E" w:rsidSect="00CC53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834" w:rsidRDefault="00E65834" w:rsidP="00DD1779">
      <w:r>
        <w:separator/>
      </w:r>
    </w:p>
  </w:endnote>
  <w:endnote w:type="continuationSeparator" w:id="0">
    <w:p w:rsidR="00E65834" w:rsidRDefault="00E65834" w:rsidP="00DD1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7773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0DD4" w:rsidRDefault="00DE0DD4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8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E0DD4" w:rsidRDefault="00DE0DD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834" w:rsidRDefault="00E65834" w:rsidP="00DD1779">
      <w:r>
        <w:separator/>
      </w:r>
    </w:p>
  </w:footnote>
  <w:footnote w:type="continuationSeparator" w:id="0">
    <w:p w:rsidR="00E65834" w:rsidRDefault="00E65834" w:rsidP="00DD1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24"/>
    </w:tblGrid>
    <w:tr w:rsidR="005167B4" w:rsidRPr="00206F20" w:rsidTr="001F593A">
      <w:trPr>
        <w:jc w:val="right"/>
      </w:trPr>
      <w:tc>
        <w:tcPr>
          <w:tcW w:w="1524" w:type="dxa"/>
          <w:shd w:val="clear" w:color="auto" w:fill="auto"/>
        </w:tcPr>
        <w:p w:rsidR="005167B4" w:rsidRPr="00206F20" w:rsidRDefault="005167B4" w:rsidP="00DD1779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>
            <w:rPr>
              <w:rFonts w:ascii="Arial Narrow" w:hAnsi="Arial Narrow"/>
              <w:b/>
              <w:snapToGrid w:val="0"/>
              <w:szCs w:val="20"/>
            </w:rPr>
            <w:t>A.</w:t>
          </w:r>
        </w:p>
      </w:tc>
    </w:tr>
  </w:tbl>
  <w:p w:rsidR="005167B4" w:rsidRDefault="005167B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6D62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D21E4B"/>
    <w:multiLevelType w:val="multilevel"/>
    <w:tmpl w:val="0D2807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BC28BC"/>
    <w:multiLevelType w:val="hybridMultilevel"/>
    <w:tmpl w:val="419A1C5A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82"/>
    <w:rsid w:val="00003068"/>
    <w:rsid w:val="0000523C"/>
    <w:rsid w:val="000059C0"/>
    <w:rsid w:val="00027550"/>
    <w:rsid w:val="000334FE"/>
    <w:rsid w:val="00036189"/>
    <w:rsid w:val="000413CF"/>
    <w:rsid w:val="00050398"/>
    <w:rsid w:val="000548AE"/>
    <w:rsid w:val="00085A18"/>
    <w:rsid w:val="00086A6E"/>
    <w:rsid w:val="000B6970"/>
    <w:rsid w:val="000E357B"/>
    <w:rsid w:val="000E6E0B"/>
    <w:rsid w:val="000F5030"/>
    <w:rsid w:val="000F76B9"/>
    <w:rsid w:val="00122CFB"/>
    <w:rsid w:val="001574A7"/>
    <w:rsid w:val="00161BBE"/>
    <w:rsid w:val="00163802"/>
    <w:rsid w:val="00166D7E"/>
    <w:rsid w:val="00171B22"/>
    <w:rsid w:val="001776F5"/>
    <w:rsid w:val="001863B1"/>
    <w:rsid w:val="00190678"/>
    <w:rsid w:val="001916E0"/>
    <w:rsid w:val="001955B1"/>
    <w:rsid w:val="001A45D6"/>
    <w:rsid w:val="001A4BB9"/>
    <w:rsid w:val="001B065D"/>
    <w:rsid w:val="001B36C7"/>
    <w:rsid w:val="001C77E4"/>
    <w:rsid w:val="001E07FE"/>
    <w:rsid w:val="001E31DD"/>
    <w:rsid w:val="001E442C"/>
    <w:rsid w:val="001F44B6"/>
    <w:rsid w:val="001F593A"/>
    <w:rsid w:val="00222F80"/>
    <w:rsid w:val="00242170"/>
    <w:rsid w:val="00243719"/>
    <w:rsid w:val="00253363"/>
    <w:rsid w:val="00255D79"/>
    <w:rsid w:val="00260EDF"/>
    <w:rsid w:val="00282035"/>
    <w:rsid w:val="002A4253"/>
    <w:rsid w:val="002B7421"/>
    <w:rsid w:val="002C5204"/>
    <w:rsid w:val="002D3AA0"/>
    <w:rsid w:val="002E7736"/>
    <w:rsid w:val="00300885"/>
    <w:rsid w:val="00305D1D"/>
    <w:rsid w:val="003239FC"/>
    <w:rsid w:val="003454F6"/>
    <w:rsid w:val="00353B86"/>
    <w:rsid w:val="00354679"/>
    <w:rsid w:val="003574C6"/>
    <w:rsid w:val="0036442A"/>
    <w:rsid w:val="003959C0"/>
    <w:rsid w:val="003B468E"/>
    <w:rsid w:val="003C17A9"/>
    <w:rsid w:val="003C26FA"/>
    <w:rsid w:val="003D08F6"/>
    <w:rsid w:val="003D747A"/>
    <w:rsid w:val="003E450F"/>
    <w:rsid w:val="003F5420"/>
    <w:rsid w:val="00401EA0"/>
    <w:rsid w:val="004046AD"/>
    <w:rsid w:val="004050C7"/>
    <w:rsid w:val="00407EA8"/>
    <w:rsid w:val="004131CB"/>
    <w:rsid w:val="004223B2"/>
    <w:rsid w:val="004255EB"/>
    <w:rsid w:val="00437073"/>
    <w:rsid w:val="00440EE7"/>
    <w:rsid w:val="00441AAD"/>
    <w:rsid w:val="0045289C"/>
    <w:rsid w:val="00455F50"/>
    <w:rsid w:val="004574A6"/>
    <w:rsid w:val="00477989"/>
    <w:rsid w:val="004920CD"/>
    <w:rsid w:val="004925EA"/>
    <w:rsid w:val="004944F8"/>
    <w:rsid w:val="004A6D21"/>
    <w:rsid w:val="004B1A59"/>
    <w:rsid w:val="004B26A9"/>
    <w:rsid w:val="004C4E7A"/>
    <w:rsid w:val="004F2765"/>
    <w:rsid w:val="00514930"/>
    <w:rsid w:val="005167B4"/>
    <w:rsid w:val="00537A8A"/>
    <w:rsid w:val="00541447"/>
    <w:rsid w:val="005429BD"/>
    <w:rsid w:val="0057534E"/>
    <w:rsid w:val="00576D82"/>
    <w:rsid w:val="005812CC"/>
    <w:rsid w:val="0058356E"/>
    <w:rsid w:val="005879A8"/>
    <w:rsid w:val="0059000B"/>
    <w:rsid w:val="005A0A4B"/>
    <w:rsid w:val="005E6CE9"/>
    <w:rsid w:val="00605575"/>
    <w:rsid w:val="00624DF2"/>
    <w:rsid w:val="00647E44"/>
    <w:rsid w:val="0065305E"/>
    <w:rsid w:val="00656879"/>
    <w:rsid w:val="00662149"/>
    <w:rsid w:val="006766F7"/>
    <w:rsid w:val="00681188"/>
    <w:rsid w:val="006A15B8"/>
    <w:rsid w:val="006B66ED"/>
    <w:rsid w:val="006C4C20"/>
    <w:rsid w:val="006D4E33"/>
    <w:rsid w:val="006E26E5"/>
    <w:rsid w:val="006F126C"/>
    <w:rsid w:val="006F1BD1"/>
    <w:rsid w:val="006F2626"/>
    <w:rsid w:val="006F290D"/>
    <w:rsid w:val="00704D6D"/>
    <w:rsid w:val="00710486"/>
    <w:rsid w:val="00730C27"/>
    <w:rsid w:val="007411A5"/>
    <w:rsid w:val="00741F72"/>
    <w:rsid w:val="00750A5A"/>
    <w:rsid w:val="007516A9"/>
    <w:rsid w:val="0075450F"/>
    <w:rsid w:val="007618C3"/>
    <w:rsid w:val="007872CE"/>
    <w:rsid w:val="0079078C"/>
    <w:rsid w:val="0079142E"/>
    <w:rsid w:val="007A323B"/>
    <w:rsid w:val="007B0FA0"/>
    <w:rsid w:val="007B1C88"/>
    <w:rsid w:val="007B4AA4"/>
    <w:rsid w:val="007D28EE"/>
    <w:rsid w:val="007D3433"/>
    <w:rsid w:val="007E0061"/>
    <w:rsid w:val="007E4F02"/>
    <w:rsid w:val="00801EF0"/>
    <w:rsid w:val="008208DB"/>
    <w:rsid w:val="008502EB"/>
    <w:rsid w:val="008507CD"/>
    <w:rsid w:val="00850819"/>
    <w:rsid w:val="00853568"/>
    <w:rsid w:val="008550F0"/>
    <w:rsid w:val="0085664D"/>
    <w:rsid w:val="00860960"/>
    <w:rsid w:val="00875418"/>
    <w:rsid w:val="008A60F5"/>
    <w:rsid w:val="008A626B"/>
    <w:rsid w:val="008B323E"/>
    <w:rsid w:val="008C20C0"/>
    <w:rsid w:val="008C2F72"/>
    <w:rsid w:val="008D42E8"/>
    <w:rsid w:val="008E1BBD"/>
    <w:rsid w:val="008E5D9D"/>
    <w:rsid w:val="008E675F"/>
    <w:rsid w:val="008E676C"/>
    <w:rsid w:val="008F0D6A"/>
    <w:rsid w:val="009116E4"/>
    <w:rsid w:val="00966095"/>
    <w:rsid w:val="0097091D"/>
    <w:rsid w:val="00970A20"/>
    <w:rsid w:val="00977C1D"/>
    <w:rsid w:val="009817BF"/>
    <w:rsid w:val="00993C40"/>
    <w:rsid w:val="00997DA8"/>
    <w:rsid w:val="009A6A65"/>
    <w:rsid w:val="009B0DCA"/>
    <w:rsid w:val="009E2BEB"/>
    <w:rsid w:val="00A04F20"/>
    <w:rsid w:val="00A1636C"/>
    <w:rsid w:val="00A319CC"/>
    <w:rsid w:val="00A352C0"/>
    <w:rsid w:val="00A41A60"/>
    <w:rsid w:val="00A4262A"/>
    <w:rsid w:val="00A43E75"/>
    <w:rsid w:val="00A54F29"/>
    <w:rsid w:val="00A6487A"/>
    <w:rsid w:val="00A71C0D"/>
    <w:rsid w:val="00A72FD6"/>
    <w:rsid w:val="00A94AF8"/>
    <w:rsid w:val="00A967DA"/>
    <w:rsid w:val="00AB065E"/>
    <w:rsid w:val="00AB5165"/>
    <w:rsid w:val="00AC27E1"/>
    <w:rsid w:val="00AC2B26"/>
    <w:rsid w:val="00AC4CF6"/>
    <w:rsid w:val="00AC7FC1"/>
    <w:rsid w:val="00AD670D"/>
    <w:rsid w:val="00AE7260"/>
    <w:rsid w:val="00AE7370"/>
    <w:rsid w:val="00AF12AB"/>
    <w:rsid w:val="00B11CA5"/>
    <w:rsid w:val="00B13EAF"/>
    <w:rsid w:val="00B21B0D"/>
    <w:rsid w:val="00B25989"/>
    <w:rsid w:val="00B30ED8"/>
    <w:rsid w:val="00B34AA2"/>
    <w:rsid w:val="00B35B95"/>
    <w:rsid w:val="00B36AA8"/>
    <w:rsid w:val="00B370B1"/>
    <w:rsid w:val="00B46D65"/>
    <w:rsid w:val="00B530FC"/>
    <w:rsid w:val="00B549E3"/>
    <w:rsid w:val="00B563CF"/>
    <w:rsid w:val="00B67191"/>
    <w:rsid w:val="00B7127E"/>
    <w:rsid w:val="00B74286"/>
    <w:rsid w:val="00B74401"/>
    <w:rsid w:val="00B76CA2"/>
    <w:rsid w:val="00B8387C"/>
    <w:rsid w:val="00B925C8"/>
    <w:rsid w:val="00BD1957"/>
    <w:rsid w:val="00BD61DC"/>
    <w:rsid w:val="00BE5DE9"/>
    <w:rsid w:val="00BE6512"/>
    <w:rsid w:val="00C01C9B"/>
    <w:rsid w:val="00C05CC3"/>
    <w:rsid w:val="00C22EB7"/>
    <w:rsid w:val="00C31F16"/>
    <w:rsid w:val="00C377C2"/>
    <w:rsid w:val="00C4499B"/>
    <w:rsid w:val="00C47C63"/>
    <w:rsid w:val="00C614AD"/>
    <w:rsid w:val="00C82DA3"/>
    <w:rsid w:val="00C90968"/>
    <w:rsid w:val="00CA2C97"/>
    <w:rsid w:val="00CA42E1"/>
    <w:rsid w:val="00CA584D"/>
    <w:rsid w:val="00CA7FFB"/>
    <w:rsid w:val="00CC5369"/>
    <w:rsid w:val="00CD19EB"/>
    <w:rsid w:val="00CD42EA"/>
    <w:rsid w:val="00CE3E59"/>
    <w:rsid w:val="00CF69F7"/>
    <w:rsid w:val="00D12226"/>
    <w:rsid w:val="00D14022"/>
    <w:rsid w:val="00D148AC"/>
    <w:rsid w:val="00D22742"/>
    <w:rsid w:val="00D32A14"/>
    <w:rsid w:val="00D34C71"/>
    <w:rsid w:val="00D404C1"/>
    <w:rsid w:val="00D67307"/>
    <w:rsid w:val="00D67FA7"/>
    <w:rsid w:val="00D72DAD"/>
    <w:rsid w:val="00D840E8"/>
    <w:rsid w:val="00D91BF3"/>
    <w:rsid w:val="00D93B8A"/>
    <w:rsid w:val="00D97834"/>
    <w:rsid w:val="00DC1D94"/>
    <w:rsid w:val="00DC7285"/>
    <w:rsid w:val="00DD1779"/>
    <w:rsid w:val="00DD2613"/>
    <w:rsid w:val="00DD2A1E"/>
    <w:rsid w:val="00DD2A46"/>
    <w:rsid w:val="00DD562B"/>
    <w:rsid w:val="00DE0DD4"/>
    <w:rsid w:val="00DE49C3"/>
    <w:rsid w:val="00DF520B"/>
    <w:rsid w:val="00E04941"/>
    <w:rsid w:val="00E12021"/>
    <w:rsid w:val="00E13FFD"/>
    <w:rsid w:val="00E16A32"/>
    <w:rsid w:val="00E17D9A"/>
    <w:rsid w:val="00E34237"/>
    <w:rsid w:val="00E344DD"/>
    <w:rsid w:val="00E37AFC"/>
    <w:rsid w:val="00E57AEC"/>
    <w:rsid w:val="00E65834"/>
    <w:rsid w:val="00E67F4D"/>
    <w:rsid w:val="00E7266C"/>
    <w:rsid w:val="00E806CD"/>
    <w:rsid w:val="00E92399"/>
    <w:rsid w:val="00E93648"/>
    <w:rsid w:val="00E93A7B"/>
    <w:rsid w:val="00EA3092"/>
    <w:rsid w:val="00EA6A80"/>
    <w:rsid w:val="00EC5423"/>
    <w:rsid w:val="00EC5662"/>
    <w:rsid w:val="00ED621A"/>
    <w:rsid w:val="00F02027"/>
    <w:rsid w:val="00F14BDF"/>
    <w:rsid w:val="00F17102"/>
    <w:rsid w:val="00F3136D"/>
    <w:rsid w:val="00F40A7A"/>
    <w:rsid w:val="00F4253E"/>
    <w:rsid w:val="00F503B4"/>
    <w:rsid w:val="00F53798"/>
    <w:rsid w:val="00F53B83"/>
    <w:rsid w:val="00F629FF"/>
    <w:rsid w:val="00F77F6E"/>
    <w:rsid w:val="00FA6915"/>
    <w:rsid w:val="00FB15AE"/>
    <w:rsid w:val="00FB2DC0"/>
    <w:rsid w:val="00FD0E18"/>
    <w:rsid w:val="00FD370C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831EA8F-7DA5-40E6-92C3-3E8447A6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7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503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F503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6487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487A"/>
    <w:rPr>
      <w:rFonts w:ascii="Segoe UI" w:eastAsia="Times New Roman" w:hAnsi="Segoe UI" w:cs="Segoe UI"/>
      <w:sz w:val="18"/>
      <w:szCs w:val="18"/>
      <w:lang w:eastAsia="ar-SA"/>
    </w:rPr>
  </w:style>
  <w:style w:type="table" w:styleId="Reetkatablice">
    <w:name w:val="Table Grid"/>
    <w:basedOn w:val="Obinatablica"/>
    <w:uiPriority w:val="39"/>
    <w:rsid w:val="00DF5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link w:val="OdlomakpopisaChar"/>
    <w:uiPriority w:val="34"/>
    <w:qFormat/>
    <w:rsid w:val="00401EA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link w:val="Odlomakpopisa"/>
    <w:uiPriority w:val="34"/>
    <w:locked/>
    <w:rsid w:val="00401EA0"/>
    <w:rPr>
      <w:rFonts w:ascii="Calibri" w:eastAsia="Calibri" w:hAnsi="Calibri" w:cs="Times New Roman"/>
      <w:lang w:val="de-DE"/>
    </w:rPr>
  </w:style>
  <w:style w:type="character" w:styleId="Referencakomentara">
    <w:name w:val="annotation reference"/>
    <w:basedOn w:val="Zadanifontodlomka"/>
    <w:uiPriority w:val="99"/>
    <w:semiHidden/>
    <w:unhideWhenUsed/>
    <w:rsid w:val="001776F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776F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776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776F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776F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Zaglavlje">
    <w:name w:val="header"/>
    <w:basedOn w:val="Normal"/>
    <w:link w:val="Zaglavl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DD177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D17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veza">
    <w:name w:val="Hyperlink"/>
    <w:basedOn w:val="Zadanifontodlomka"/>
    <w:uiPriority w:val="99"/>
    <w:unhideWhenUsed/>
    <w:rsid w:val="00DD1779"/>
    <w:rPr>
      <w:color w:val="0563C1" w:themeColor="hyperlink"/>
      <w:u w:val="single"/>
    </w:rPr>
  </w:style>
  <w:style w:type="paragraph" w:customStyle="1" w:styleId="t-9-8">
    <w:name w:val="t-9-8"/>
    <w:basedOn w:val="Normal"/>
    <w:rsid w:val="00E17D9A"/>
    <w:pPr>
      <w:suppressAutoHyphens w:val="0"/>
      <w:spacing w:before="100" w:beforeAutospacing="1" w:after="225"/>
    </w:pPr>
    <w:rPr>
      <w:lang w:eastAsia="hr-HR"/>
    </w:rPr>
  </w:style>
  <w:style w:type="character" w:customStyle="1" w:styleId="bold">
    <w:name w:val="bold"/>
    <w:basedOn w:val="Zadanifontodlomka"/>
    <w:rsid w:val="004223B2"/>
  </w:style>
  <w:style w:type="character" w:styleId="Brojretka">
    <w:name w:val="line number"/>
    <w:basedOn w:val="Zadanifontodlomka"/>
    <w:uiPriority w:val="99"/>
    <w:semiHidden/>
    <w:unhideWhenUsed/>
    <w:rsid w:val="00DE0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1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244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4E4E6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0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4E4E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9481">
                              <w:marLeft w:val="0"/>
                              <w:marRight w:val="15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634329">
                                  <w:marLeft w:val="0"/>
                                  <w:marRight w:val="0"/>
                                  <w:marTop w:val="30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547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1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29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93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1592-AB64-4F5E-A122-1856D2A0E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1551</Words>
  <Characters>8843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APPRRR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Bošnjak</dc:creator>
  <cp:lastModifiedBy>User</cp:lastModifiedBy>
  <cp:revision>7</cp:revision>
  <cp:lastPrinted>2018-03-20T12:05:00Z</cp:lastPrinted>
  <dcterms:created xsi:type="dcterms:W3CDTF">2018-03-15T12:23:00Z</dcterms:created>
  <dcterms:modified xsi:type="dcterms:W3CDTF">2018-03-20T12:12:00Z</dcterms:modified>
</cp:coreProperties>
</file>